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AAE" w:rsidP="00C57AAE" w:rsidRDefault="00C57AAE" w14:paraId="2D84D0DB" w14:textId="77777777">
      <w:pPr>
        <w:pStyle w:val="paragraph"/>
        <w:jc w:val="center"/>
        <w:textAlignment w:val="baseline"/>
      </w:pPr>
      <w:r>
        <w:rPr>
          <w:rStyle w:val="normaltextrun"/>
          <w:rFonts w:ascii="Arial" w:hAnsi="Arial" w:cs="Arial"/>
          <w:b/>
          <w:bCs/>
          <w:u w:val="single"/>
          <w:lang w:val="en-GB"/>
        </w:rPr>
        <w:t>Roselyn House School and The RHISE Service</w:t>
      </w:r>
      <w:r>
        <w:rPr>
          <w:rStyle w:val="eop"/>
          <w:rFonts w:ascii="Arial" w:hAnsi="Arial" w:cs="Arial"/>
        </w:rPr>
        <w:t> </w:t>
      </w:r>
    </w:p>
    <w:p w:rsidR="00C57AAE" w:rsidP="00C57AAE" w:rsidRDefault="00C57AAE" w14:paraId="5B4D370D" w14:textId="77777777">
      <w:pPr>
        <w:pStyle w:val="paragraph"/>
        <w:jc w:val="center"/>
        <w:textAlignment w:val="baseline"/>
        <w:rPr>
          <w:rStyle w:val="eop"/>
          <w:rFonts w:ascii="Arial" w:hAnsi="Arial" w:cs="Arial"/>
          <w:lang w:val="en-GB"/>
        </w:rPr>
      </w:pPr>
      <w:r>
        <w:rPr>
          <w:rStyle w:val="normaltextrun"/>
          <w:rFonts w:ascii="Arial" w:hAnsi="Arial" w:cs="Arial"/>
          <w:b/>
          <w:bCs/>
          <w:u w:val="single"/>
          <w:lang w:val="en-GB"/>
        </w:rPr>
        <w:t>ACCESS ARRANGEMENTS POLICY</w:t>
      </w:r>
      <w:r>
        <w:rPr>
          <w:rStyle w:val="eop"/>
          <w:rFonts w:ascii="Arial" w:hAnsi="Arial" w:cs="Arial"/>
          <w:lang w:val="en-GB"/>
        </w:rPr>
        <w:t> </w:t>
      </w:r>
    </w:p>
    <w:p w:rsidR="00C57AAE" w:rsidP="00C57AAE" w:rsidRDefault="00C57AAE" w14:paraId="6D872057" w14:textId="77777777">
      <w:pPr>
        <w:pStyle w:val="paragraph"/>
        <w:jc w:val="center"/>
        <w:textAlignment w:val="baseline"/>
        <w:rPr>
          <w:lang w:val="en-GB"/>
        </w:rPr>
      </w:pPr>
    </w:p>
    <w:p w:rsidRPr="00FA5ED6" w:rsidR="00FA5ED6" w:rsidP="00C57AAE" w:rsidRDefault="00FA5ED6" w14:paraId="01F383D5" w14:textId="77777777">
      <w:pPr>
        <w:pStyle w:val="paragraph"/>
        <w:jc w:val="both"/>
        <w:textAlignment w:val="baseline"/>
        <w:rPr>
          <w:rStyle w:val="normaltextrun"/>
          <w:rFonts w:ascii="Arial" w:hAnsi="Arial" w:cs="Arial"/>
          <w:b/>
          <w:bCs/>
          <w:shd w:val="clear" w:color="auto" w:fill="FFFFFF"/>
          <w:lang w:val="en-GB"/>
        </w:rPr>
      </w:pPr>
      <w:r w:rsidRPr="00FA5ED6">
        <w:rPr>
          <w:rStyle w:val="normaltextrun"/>
          <w:rFonts w:ascii="Arial" w:hAnsi="Arial" w:cs="Arial"/>
          <w:b/>
          <w:bCs/>
          <w:shd w:val="clear" w:color="auto" w:fill="FFFFFF"/>
          <w:lang w:val="en-GB"/>
        </w:rPr>
        <w:t>This Policy should be read in conjunction with Roselyn House School and The RHISE Service SEND Policy and Single Equality.</w:t>
      </w:r>
    </w:p>
    <w:p w:rsidRPr="00C57AAE" w:rsidR="00C57AAE" w:rsidP="00C57AAE" w:rsidRDefault="00C57AAE" w14:paraId="3C45D13A" w14:textId="1F0445B9">
      <w:pPr>
        <w:pStyle w:val="paragraph"/>
        <w:jc w:val="both"/>
        <w:textAlignment w:val="baseline"/>
      </w:pPr>
      <w:r w:rsidRPr="00C57AAE">
        <w:rPr>
          <w:rStyle w:val="normaltextrun"/>
          <w:rFonts w:ascii="Arial" w:hAnsi="Arial" w:cs="Arial"/>
          <w:shd w:val="clear" w:color="auto" w:fill="FFFFFF"/>
          <w:lang w:val="en-GB"/>
        </w:rPr>
        <w:t>Access Arrangements are pre-examination adjustments for candidates based on evidence of need and normal way of working. Access Arrangements fall into two distinct categories: some arrangements are delegated to centres, others require prior JCQ awarding body approval.</w:t>
      </w:r>
      <w:r w:rsidRPr="00C57AAE">
        <w:rPr>
          <w:rStyle w:val="eop"/>
          <w:rFonts w:ascii="Arial" w:hAnsi="Arial" w:cs="Arial"/>
        </w:rPr>
        <w:t> </w:t>
      </w:r>
    </w:p>
    <w:p w:rsidRPr="00C57AAE" w:rsidR="00C57AAE" w:rsidP="00C57AAE" w:rsidRDefault="00C57AAE" w14:paraId="5D78804D" w14:textId="77777777">
      <w:pPr>
        <w:pStyle w:val="paragraph"/>
        <w:shd w:val="clear" w:color="auto" w:fill="FFFFFF"/>
        <w:jc w:val="both"/>
        <w:textAlignment w:val="baseline"/>
      </w:pPr>
      <w:r w:rsidRPr="00C57AAE">
        <w:rPr>
          <w:rStyle w:val="normaltextrun"/>
          <w:rFonts w:ascii="Arial" w:hAnsi="Arial" w:cs="Arial"/>
          <w:lang w:val="en-GB"/>
        </w:rPr>
        <w:t>Access Arrangements</w:t>
      </w:r>
      <w:r w:rsidRPr="00C57AAE">
        <w:rPr>
          <w:rStyle w:val="normaltextrun"/>
          <w:rFonts w:ascii="Arial" w:hAnsi="Arial" w:cs="Arial"/>
          <w:b/>
          <w:bCs/>
          <w:lang w:val="en-GB"/>
        </w:rPr>
        <w:t xml:space="preserve"> </w:t>
      </w:r>
      <w:r w:rsidRPr="00C57AAE">
        <w:rPr>
          <w:rStyle w:val="normaltextrun"/>
          <w:rFonts w:ascii="Arial" w:hAnsi="Arial" w:cs="Arial"/>
          <w:shd w:val="clear" w:color="auto" w:fill="FFFFFF"/>
          <w:lang w:val="en-GB"/>
        </w:rPr>
        <w:t>(including modified question papers) enable</w:t>
      </w:r>
      <w:r w:rsidRPr="00C57AAE">
        <w:rPr>
          <w:rStyle w:val="normaltextrun"/>
          <w:rFonts w:ascii="Arial" w:hAnsi="Arial" w:cs="Arial"/>
          <w:lang w:val="en-GB"/>
        </w:rPr>
        <w:t xml:space="preserve"> candidates/learners with special educational needs, disabilities or temporary injuries to access the assessment and take exams without changing the demands of the assessment. For example, readers, scribes and Braille question papers. In this way Awarding Bodies will comply with the duty of the Equality Act 2010 to make ‘reasonable adjustments’.</w:t>
      </w:r>
      <w:r w:rsidRPr="00C57AAE">
        <w:rPr>
          <w:rStyle w:val="eop"/>
          <w:rFonts w:ascii="Arial" w:hAnsi="Arial" w:cs="Arial"/>
        </w:rPr>
        <w:t> </w:t>
      </w:r>
    </w:p>
    <w:p w:rsidRPr="00C57AAE" w:rsidR="00C57AAE" w:rsidP="00C57AAE" w:rsidRDefault="00C57AAE" w14:paraId="72DEE8D4" w14:textId="77777777">
      <w:pPr>
        <w:pStyle w:val="paragraph"/>
        <w:shd w:val="clear" w:color="auto" w:fill="FFFFFF"/>
        <w:jc w:val="both"/>
        <w:textAlignment w:val="baseline"/>
      </w:pPr>
      <w:r w:rsidRPr="00C57AAE">
        <w:rPr>
          <w:rStyle w:val="eop"/>
          <w:rFonts w:ascii="Arial" w:hAnsi="Arial" w:cs="Arial"/>
        </w:rPr>
        <w:t> </w:t>
      </w:r>
    </w:p>
    <w:p w:rsidRPr="00C57AAE" w:rsidR="00C57AAE" w:rsidP="00C57AAE" w:rsidRDefault="00C57AAE" w14:paraId="6C970B91" w14:textId="77777777">
      <w:pPr>
        <w:pStyle w:val="paragraph"/>
        <w:shd w:val="clear" w:color="auto" w:fill="FFFFFF"/>
        <w:jc w:val="both"/>
        <w:textAlignment w:val="baseline"/>
      </w:pPr>
      <w:r w:rsidRPr="00C57AAE">
        <w:rPr>
          <w:rStyle w:val="normaltextrun"/>
          <w:rFonts w:ascii="Arial" w:hAnsi="Arial" w:cs="Arial"/>
          <w:b/>
          <w:bCs/>
          <w:lang w:val="en-GB"/>
        </w:rPr>
        <w:t>Reasonable Adjustments</w:t>
      </w:r>
      <w:r w:rsidRPr="00C57AAE">
        <w:rPr>
          <w:rStyle w:val="eop"/>
          <w:rFonts w:ascii="Arial" w:hAnsi="Arial" w:cs="Arial"/>
        </w:rPr>
        <w:t> </w:t>
      </w:r>
    </w:p>
    <w:p w:rsidRPr="00C57AAE" w:rsidR="00C57AAE" w:rsidP="00C57AAE" w:rsidRDefault="00C57AAE" w14:paraId="79A3B1EF" w14:textId="77777777">
      <w:pPr>
        <w:pStyle w:val="paragraph"/>
        <w:shd w:val="clear" w:color="auto" w:fill="FFFFFF"/>
        <w:jc w:val="both"/>
        <w:textAlignment w:val="baseline"/>
      </w:pPr>
      <w:r w:rsidRPr="00C57AAE">
        <w:rPr>
          <w:rStyle w:val="normaltextrun"/>
          <w:rFonts w:ascii="Arial" w:hAnsi="Arial" w:cs="Arial"/>
          <w:lang w:val="en-GB"/>
        </w:rPr>
        <w:t>The Equality Act 2010 requires an Awarding Body to make reasonable adjustments where a disabled person would be at a substantial disadvantage in undertaking an assessment.</w:t>
      </w:r>
      <w:r w:rsidRPr="00C57AAE">
        <w:rPr>
          <w:rStyle w:val="eop"/>
          <w:rFonts w:ascii="Arial" w:hAnsi="Arial" w:cs="Arial"/>
        </w:rPr>
        <w:t> </w:t>
      </w:r>
    </w:p>
    <w:p w:rsidRPr="00C57AAE" w:rsidR="00C57AAE" w:rsidP="00C57AAE" w:rsidRDefault="00C57AAE" w14:paraId="17EE0C32" w14:textId="77777777">
      <w:pPr>
        <w:pStyle w:val="paragraph"/>
        <w:shd w:val="clear" w:color="auto" w:fill="FFFFFF"/>
        <w:jc w:val="both"/>
        <w:textAlignment w:val="baseline"/>
      </w:pPr>
      <w:r w:rsidRPr="00C57AAE">
        <w:rPr>
          <w:rStyle w:val="normaltextrun"/>
          <w:rFonts w:ascii="Arial" w:hAnsi="Arial" w:cs="Arial"/>
          <w:lang w:val="en-GB"/>
        </w:rPr>
        <w:t>A reasonable adjustment for a particular person may be unique to that individual and may not be included in the list of available Access Arrangements.</w:t>
      </w:r>
      <w:r w:rsidRPr="00C57AAE">
        <w:rPr>
          <w:rStyle w:val="eop"/>
          <w:rFonts w:ascii="Arial" w:hAnsi="Arial" w:cs="Arial"/>
        </w:rPr>
        <w:t> </w:t>
      </w:r>
    </w:p>
    <w:p w:rsidRPr="00C57AAE" w:rsidR="00C57AAE" w:rsidP="00C57AAE" w:rsidRDefault="00C57AAE" w14:paraId="2256A312" w14:textId="77777777">
      <w:pPr>
        <w:pStyle w:val="paragraph"/>
        <w:shd w:val="clear" w:color="auto" w:fill="FFFFFF"/>
        <w:jc w:val="both"/>
        <w:textAlignment w:val="baseline"/>
      </w:pPr>
      <w:r w:rsidRPr="00C57AAE">
        <w:rPr>
          <w:rStyle w:val="normaltextrun"/>
          <w:rFonts w:ascii="Arial" w:hAnsi="Arial" w:cs="Arial"/>
          <w:lang w:val="en-GB"/>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r w:rsidRPr="00C57AAE">
        <w:rPr>
          <w:rStyle w:val="eop"/>
          <w:rFonts w:ascii="Arial" w:hAnsi="Arial" w:cs="Arial"/>
        </w:rPr>
        <w:t> </w:t>
      </w:r>
    </w:p>
    <w:p w:rsidRPr="00C57AAE" w:rsidR="00C57AAE" w:rsidP="00C57AAE" w:rsidRDefault="00C57AAE" w14:paraId="70BAB943" w14:textId="77777777">
      <w:pPr>
        <w:pStyle w:val="paragraph"/>
        <w:shd w:val="clear" w:color="auto" w:fill="FFFFFF"/>
        <w:jc w:val="both"/>
        <w:textAlignment w:val="baseline"/>
      </w:pPr>
      <w:r w:rsidRPr="00C57AAE">
        <w:rPr>
          <w:rStyle w:val="normaltextrun"/>
          <w:rFonts w:ascii="Arial" w:hAnsi="Arial" w:cs="Arial"/>
          <w:lang w:val="en-GB"/>
        </w:rPr>
        <w:t>There is no duty on the Awarding Bodies to make any adjustment to the assessment objectives being tested in an assessment.</w:t>
      </w:r>
      <w:r w:rsidRPr="00C57AAE">
        <w:rPr>
          <w:rStyle w:val="eop"/>
          <w:rFonts w:ascii="Arial" w:hAnsi="Arial" w:cs="Arial"/>
        </w:rPr>
        <w:t> </w:t>
      </w:r>
    </w:p>
    <w:p w:rsidR="00C57AAE" w:rsidP="00C57AAE" w:rsidRDefault="00C57AAE" w14:paraId="4662235E" w14:textId="77777777">
      <w:pPr>
        <w:pStyle w:val="paragraph"/>
        <w:jc w:val="both"/>
        <w:textAlignment w:val="baseline"/>
      </w:pPr>
      <w:r>
        <w:rPr>
          <w:rStyle w:val="eop"/>
          <w:rFonts w:ascii="Arial" w:hAnsi="Arial" w:cs="Arial"/>
        </w:rPr>
        <w:t> </w:t>
      </w:r>
    </w:p>
    <w:p w:rsidR="00C57AAE" w:rsidP="00C57AAE" w:rsidRDefault="00C57AAE" w14:paraId="3DF3B9DF" w14:textId="77777777">
      <w:pPr>
        <w:pStyle w:val="paragraph"/>
        <w:jc w:val="both"/>
        <w:textAlignment w:val="baseline"/>
      </w:pPr>
      <w:r>
        <w:rPr>
          <w:rStyle w:val="normaltextrun"/>
          <w:rFonts w:ascii="Arial" w:hAnsi="Arial" w:cs="Arial"/>
          <w:lang w:val="en-GB"/>
        </w:rPr>
        <w:t>From JCQ ‘Instructions for Conducting Examinations’</w:t>
      </w:r>
      <w:r>
        <w:rPr>
          <w:rStyle w:val="eop"/>
          <w:rFonts w:ascii="Arial" w:hAnsi="Arial" w:cs="Arial"/>
        </w:rPr>
        <w:t> </w:t>
      </w:r>
    </w:p>
    <w:p w:rsidR="00C57AAE" w:rsidP="00C57AAE" w:rsidRDefault="00C57AAE" w14:paraId="4A2E68FE" w14:textId="77777777">
      <w:pPr>
        <w:pStyle w:val="paragraph"/>
        <w:jc w:val="both"/>
        <w:textAlignment w:val="baseline"/>
      </w:pPr>
      <w:r>
        <w:rPr>
          <w:rStyle w:val="normaltextrun"/>
          <w:rFonts w:ascii="Arial" w:hAnsi="Arial" w:cs="Arial"/>
          <w:b/>
          <w:bCs/>
          <w:lang w:val="en-GB"/>
        </w:rPr>
        <w:t>Invigilation arrangements for candidates with access arrangements</w:t>
      </w:r>
      <w:r>
        <w:rPr>
          <w:rStyle w:val="eop"/>
          <w:rFonts w:ascii="Arial" w:hAnsi="Arial" w:cs="Arial"/>
        </w:rPr>
        <w:t> </w:t>
      </w:r>
    </w:p>
    <w:p w:rsidR="00C57AAE" w:rsidP="00C57AAE" w:rsidRDefault="00C57AAE" w14:paraId="717EAEF6" w14:textId="77777777">
      <w:pPr>
        <w:pStyle w:val="paragraph"/>
        <w:jc w:val="both"/>
        <w:textAlignment w:val="baseline"/>
      </w:pPr>
      <w:r>
        <w:rPr>
          <w:rStyle w:val="normaltextrun"/>
          <w:rFonts w:ascii="Arial" w:hAnsi="Arial" w:cs="Arial"/>
          <w:i/>
          <w:iCs/>
          <w:lang w:val="en-GB"/>
        </w:rPr>
        <w:t xml:space="preserve">Where the invigilator additionally acts as a practical assistant, a reader and/or a scribe, as in paragraphs 13.2 to 13.4, the centre must additionally use a ‘roving’ invigilator. The </w:t>
      </w:r>
      <w:r>
        <w:rPr>
          <w:rStyle w:val="normaltextrun"/>
          <w:rFonts w:ascii="Arial" w:hAnsi="Arial" w:cs="Arial"/>
          <w:i/>
          <w:iCs/>
          <w:lang w:val="en-GB"/>
        </w:rPr>
        <w:lastRenderedPageBreak/>
        <w:t>‘roving’ invigilator will enter the room at regular intervals in order to observe the conducting of the examination, ensure all relevant rules are being adhered to and to support the practical assistant/reader and/or scribe in maintaining the integrity of the examination.</w:t>
      </w:r>
      <w:r>
        <w:rPr>
          <w:rStyle w:val="eop"/>
          <w:rFonts w:ascii="Arial" w:hAnsi="Arial" w:cs="Arial"/>
        </w:rPr>
        <w:t> </w:t>
      </w:r>
    </w:p>
    <w:p w:rsidR="00C57AAE" w:rsidP="00C57AAE" w:rsidRDefault="00C57AAE" w14:paraId="240B19A4" w14:textId="77777777">
      <w:pPr>
        <w:pStyle w:val="paragraph"/>
        <w:jc w:val="both"/>
        <w:textAlignment w:val="baseline"/>
      </w:pPr>
      <w:r>
        <w:rPr>
          <w:rStyle w:val="normaltextrun"/>
          <w:rFonts w:ascii="Arial" w:hAnsi="Arial" w:cs="Arial"/>
          <w:b/>
          <w:bCs/>
          <w:lang w:val="en-GB"/>
        </w:rPr>
        <w:t>Language Modifier</w:t>
      </w:r>
      <w:r>
        <w:rPr>
          <w:rStyle w:val="normaltextrun"/>
          <w:rFonts w:ascii="Arial" w:hAnsi="Arial" w:cs="Arial"/>
          <w:lang w:val="en-GB"/>
        </w:rPr>
        <w:t> </w:t>
      </w:r>
      <w:r>
        <w:rPr>
          <w:rStyle w:val="eop"/>
          <w:rFonts w:ascii="Arial" w:hAnsi="Arial" w:cs="Arial"/>
        </w:rPr>
        <w:t> </w:t>
      </w:r>
    </w:p>
    <w:p w:rsidR="00C57AAE" w:rsidP="00C57AAE" w:rsidRDefault="00C57AAE" w14:paraId="58E36F3C" w14:textId="6BB18987">
      <w:pPr>
        <w:pStyle w:val="paragraph"/>
        <w:jc w:val="both"/>
        <w:textAlignment w:val="baseline"/>
      </w:pPr>
      <w:r>
        <w:rPr>
          <w:rStyle w:val="normaltextrun"/>
          <w:rFonts w:ascii="Arial" w:hAnsi="Arial" w:cs="Arial"/>
          <w:lang w:val="en-GB"/>
        </w:rPr>
        <w:t>Wherever possible the candidate and the Language Modifier should be accommodated in another room. </w:t>
      </w:r>
      <w:r>
        <w:rPr>
          <w:rStyle w:val="eop"/>
          <w:rFonts w:ascii="Arial" w:hAnsi="Arial" w:cs="Arial"/>
        </w:rPr>
        <w:t> </w:t>
      </w:r>
    </w:p>
    <w:p w:rsidR="00C57AAE" w:rsidP="00C57AAE" w:rsidRDefault="00C57AAE" w14:paraId="282F35A7" w14:textId="77777777">
      <w:pPr>
        <w:pStyle w:val="paragraph"/>
        <w:jc w:val="both"/>
        <w:textAlignment w:val="baseline"/>
      </w:pPr>
      <w:r>
        <w:rPr>
          <w:rStyle w:val="normaltextrun"/>
          <w:rFonts w:ascii="Arial" w:hAnsi="Arial" w:cs="Arial"/>
          <w:lang w:val="en-GB"/>
        </w:rPr>
        <w:t>A separate Language Modifier and invigilator must be available for each candidate. The invigilator must listen carefully and observe the conduct of the Language Modifier throughout the duration of the examination. The invigilator must countersign the cover sheet ensuring that it accurately reflects the actions of the Language Modifier during the examination. </w:t>
      </w:r>
      <w:r>
        <w:rPr>
          <w:rStyle w:val="eop"/>
          <w:rFonts w:ascii="Arial" w:hAnsi="Arial" w:cs="Arial"/>
        </w:rPr>
        <w:t> </w:t>
      </w:r>
    </w:p>
    <w:p w:rsidR="00C57AAE" w:rsidP="00C57AAE" w:rsidRDefault="00C57AAE" w14:paraId="362A0DE0" w14:textId="77777777">
      <w:pPr>
        <w:pStyle w:val="paragraph"/>
        <w:jc w:val="both"/>
        <w:textAlignment w:val="baseline"/>
      </w:pPr>
      <w:r>
        <w:rPr>
          <w:rStyle w:val="normaltextrun"/>
          <w:rFonts w:ascii="Arial" w:hAnsi="Arial" w:cs="Arial"/>
          <w:b/>
          <w:bCs/>
          <w:lang w:val="en-GB"/>
        </w:rPr>
        <w:t>Practical assistant</w:t>
      </w:r>
      <w:r>
        <w:rPr>
          <w:rStyle w:val="normaltextrun"/>
          <w:rFonts w:ascii="Arial" w:hAnsi="Arial" w:cs="Arial"/>
          <w:lang w:val="en-GB"/>
        </w:rPr>
        <w:t> </w:t>
      </w:r>
      <w:r>
        <w:rPr>
          <w:rStyle w:val="eop"/>
          <w:rFonts w:ascii="Arial" w:hAnsi="Arial" w:cs="Arial"/>
        </w:rPr>
        <w:t> </w:t>
      </w:r>
    </w:p>
    <w:p w:rsidR="00C57AAE" w:rsidP="00C57AAE" w:rsidRDefault="00C57AAE" w14:paraId="06632BC9" w14:textId="50DDD916">
      <w:pPr>
        <w:pStyle w:val="paragraph"/>
        <w:jc w:val="both"/>
        <w:textAlignment w:val="baseline"/>
      </w:pPr>
      <w:r>
        <w:rPr>
          <w:rStyle w:val="normaltextrun"/>
          <w:rFonts w:ascii="Arial" w:hAnsi="Arial" w:cs="Arial"/>
          <w:lang w:val="en-GB"/>
        </w:rPr>
        <w:t>Candidates using a practical assistant may need to be accommodated in another room. </w:t>
      </w:r>
      <w:r>
        <w:rPr>
          <w:rStyle w:val="eop"/>
          <w:rFonts w:ascii="Arial" w:hAnsi="Arial" w:cs="Arial"/>
        </w:rPr>
        <w:t> </w:t>
      </w:r>
    </w:p>
    <w:p w:rsidR="00C57AAE" w:rsidP="00C57AAE" w:rsidRDefault="00C57AAE" w14:paraId="25937698" w14:textId="77777777">
      <w:pPr>
        <w:pStyle w:val="paragraph"/>
        <w:jc w:val="both"/>
        <w:textAlignment w:val="baseline"/>
      </w:pPr>
      <w:r>
        <w:rPr>
          <w:rStyle w:val="normaltextrun"/>
          <w:rFonts w:ascii="Arial" w:hAnsi="Arial" w:cs="Arial"/>
          <w:lang w:val="en-GB"/>
        </w:rPr>
        <w:t>Where the candidate and practical assistant are accommodated in another room, on a one-to-one basis, the invigilator may additionally act as the practical assistant. </w:t>
      </w:r>
      <w:r>
        <w:rPr>
          <w:rStyle w:val="eop"/>
          <w:rFonts w:ascii="Arial" w:hAnsi="Arial" w:cs="Arial"/>
        </w:rPr>
        <w:t> </w:t>
      </w:r>
    </w:p>
    <w:p w:rsidR="00C57AAE" w:rsidP="00C57AAE" w:rsidRDefault="00C57AAE" w14:paraId="25395E04" w14:textId="77777777">
      <w:pPr>
        <w:pStyle w:val="paragraph"/>
        <w:jc w:val="both"/>
        <w:textAlignment w:val="baseline"/>
      </w:pPr>
      <w:r>
        <w:rPr>
          <w:rStyle w:val="normaltextrun"/>
          <w:rFonts w:ascii="Arial" w:hAnsi="Arial" w:cs="Arial"/>
          <w:lang w:val="en-GB"/>
        </w:rPr>
        <w:t>The practical assistant must be made aware, prior to the examination, of the task(s) he/she will be performing as specifically approved by the awarding body. </w:t>
      </w:r>
      <w:r>
        <w:rPr>
          <w:rStyle w:val="eop"/>
          <w:rFonts w:ascii="Arial" w:hAnsi="Arial" w:cs="Arial"/>
        </w:rPr>
        <w:t> </w:t>
      </w:r>
    </w:p>
    <w:p w:rsidR="00C57AAE" w:rsidP="00C57AAE" w:rsidRDefault="00C57AAE" w14:paraId="24D88D28" w14:textId="77777777">
      <w:pPr>
        <w:pStyle w:val="paragraph"/>
        <w:jc w:val="both"/>
        <w:textAlignment w:val="baseline"/>
      </w:pPr>
      <w:r>
        <w:rPr>
          <w:rStyle w:val="normaltextrun"/>
          <w:rFonts w:ascii="Arial" w:hAnsi="Arial" w:cs="Arial"/>
          <w:b/>
          <w:bCs/>
          <w:lang w:val="en-GB"/>
        </w:rPr>
        <w:t>Computer reader/reader </w:t>
      </w:r>
      <w:r>
        <w:rPr>
          <w:rStyle w:val="eop"/>
          <w:rFonts w:ascii="Arial" w:hAnsi="Arial" w:cs="Arial"/>
        </w:rPr>
        <w:t> </w:t>
      </w:r>
    </w:p>
    <w:p w:rsidR="00C57AAE" w:rsidP="00C57AAE" w:rsidRDefault="00C57AAE" w14:paraId="22ABF8DF" w14:textId="03F1A9D9">
      <w:pPr>
        <w:pStyle w:val="paragraph"/>
        <w:jc w:val="both"/>
        <w:textAlignment w:val="baseline"/>
      </w:pPr>
      <w:r w:rsidRPr="10DB72B5" w:rsidR="00C57AAE">
        <w:rPr>
          <w:rStyle w:val="normaltextrun"/>
          <w:rFonts w:ascii="Arial" w:hAnsi="Arial" w:cs="Arial"/>
          <w:lang w:val="en-GB"/>
        </w:rPr>
        <w:t xml:space="preserve">The centre </w:t>
      </w:r>
      <w:r w:rsidRPr="10DB72B5" w:rsidR="00C57AAE">
        <w:rPr>
          <w:rStyle w:val="normaltextrun"/>
          <w:rFonts w:ascii="Arial" w:hAnsi="Arial" w:cs="Arial"/>
          <w:lang w:val="en-GB"/>
        </w:rPr>
        <w:t>is responsible for</w:t>
      </w:r>
      <w:r w:rsidRPr="10DB72B5" w:rsidR="00C57AAE">
        <w:rPr>
          <w:rStyle w:val="normaltextrun"/>
          <w:rFonts w:ascii="Arial" w:hAnsi="Arial" w:cs="Arial"/>
          <w:lang w:val="en-GB"/>
        </w:rPr>
        <w:t xml:space="preserve"> ensuring that the candidate and reader cannot be overheard by</w:t>
      </w:r>
      <w:r w:rsidRPr="10DB72B5" w:rsidR="15CB560F">
        <w:rPr>
          <w:rStyle w:val="normaltextrun"/>
          <w:rFonts w:ascii="Arial" w:hAnsi="Arial" w:cs="Arial"/>
          <w:lang w:val="en-GB"/>
        </w:rPr>
        <w:t xml:space="preserve"> </w:t>
      </w:r>
      <w:r w:rsidRPr="10DB72B5" w:rsidR="00C57AAE">
        <w:rPr>
          <w:rStyle w:val="normaltextrun"/>
          <w:rFonts w:ascii="Arial" w:hAnsi="Arial" w:cs="Arial"/>
          <w:lang w:val="en-GB"/>
        </w:rPr>
        <w:t>or distract other candidates. (This will also apply if the candidate uses a computer reader.) </w:t>
      </w:r>
      <w:r w:rsidRPr="10DB72B5" w:rsidR="00C57AAE">
        <w:rPr>
          <w:rStyle w:val="eop"/>
          <w:rFonts w:ascii="Arial" w:hAnsi="Arial" w:cs="Arial"/>
        </w:rPr>
        <w:t> </w:t>
      </w:r>
    </w:p>
    <w:p w:rsidR="00C57AAE" w:rsidP="00C57AAE" w:rsidRDefault="00C57AAE" w14:paraId="3A774579" w14:textId="77777777">
      <w:pPr>
        <w:pStyle w:val="paragraph"/>
        <w:jc w:val="both"/>
        <w:textAlignment w:val="baseline"/>
      </w:pPr>
      <w:r>
        <w:rPr>
          <w:rStyle w:val="normaltextrun"/>
          <w:rFonts w:ascii="Arial" w:hAnsi="Arial" w:cs="Arial"/>
          <w:lang w:val="en-GB"/>
        </w:rPr>
        <w:t>Where the candidate and reader are accommodated in another room, on a one-to-one basis, the invigilator may additionally act as the reader. </w:t>
      </w:r>
      <w:r>
        <w:rPr>
          <w:rStyle w:val="eop"/>
          <w:rFonts w:ascii="Arial" w:hAnsi="Arial" w:cs="Arial"/>
        </w:rPr>
        <w:t> </w:t>
      </w:r>
    </w:p>
    <w:p w:rsidR="00C57AAE" w:rsidP="00C57AAE" w:rsidRDefault="00C57AAE" w14:paraId="0CB11138" w14:textId="77777777">
      <w:pPr>
        <w:pStyle w:val="paragraph"/>
        <w:jc w:val="both"/>
        <w:textAlignment w:val="baseline"/>
      </w:pPr>
      <w:r>
        <w:rPr>
          <w:rStyle w:val="normaltextrun"/>
          <w:rFonts w:ascii="Arial" w:hAnsi="Arial" w:cs="Arial"/>
          <w:lang w:val="en-GB"/>
        </w:rPr>
        <w:t>Where candidates only require occasional words or phrases to be read, three or four candidates may share one reader. The candidate will need to put up their hand or use a prompt card when he/she needs help with reading. If the group is accommodated in another room, a separate invigilator will be required. </w:t>
      </w:r>
      <w:r>
        <w:rPr>
          <w:rStyle w:val="eop"/>
          <w:rFonts w:ascii="Arial" w:hAnsi="Arial" w:cs="Arial"/>
        </w:rPr>
        <w:t> </w:t>
      </w:r>
    </w:p>
    <w:p w:rsidR="00C57AAE" w:rsidP="00C57AAE" w:rsidRDefault="00C57AAE" w14:paraId="7FEE5826" w14:textId="77777777">
      <w:pPr>
        <w:pStyle w:val="paragraph"/>
        <w:jc w:val="both"/>
        <w:textAlignment w:val="baseline"/>
      </w:pPr>
      <w:r>
        <w:rPr>
          <w:rStyle w:val="normaltextrun"/>
          <w:rFonts w:ascii="Arial" w:hAnsi="Arial" w:cs="Arial"/>
          <w:b/>
          <w:bCs/>
          <w:lang w:val="en-GB"/>
        </w:rPr>
        <w:t>Scribe/speech recognition technology </w:t>
      </w:r>
      <w:r>
        <w:rPr>
          <w:rStyle w:val="eop"/>
          <w:rFonts w:ascii="Arial" w:hAnsi="Arial" w:cs="Arial"/>
        </w:rPr>
        <w:t> </w:t>
      </w:r>
    </w:p>
    <w:p w:rsidR="00C57AAE" w:rsidP="00C57AAE" w:rsidRDefault="00C57AAE" w14:paraId="75B89C98" w14:textId="37AAE171">
      <w:pPr>
        <w:pStyle w:val="paragraph"/>
        <w:jc w:val="both"/>
        <w:textAlignment w:val="baseline"/>
      </w:pPr>
      <w:r w:rsidRPr="10DB72B5" w:rsidR="00C57AAE">
        <w:rPr>
          <w:rStyle w:val="normaltextrun"/>
          <w:rFonts w:ascii="Arial" w:hAnsi="Arial" w:cs="Arial"/>
          <w:lang w:val="en-GB"/>
        </w:rPr>
        <w:t xml:space="preserve">The centre </w:t>
      </w:r>
      <w:r w:rsidRPr="10DB72B5" w:rsidR="00C57AAE">
        <w:rPr>
          <w:rStyle w:val="normaltextrun"/>
          <w:rFonts w:ascii="Arial" w:hAnsi="Arial" w:cs="Arial"/>
          <w:lang w:val="en-GB"/>
        </w:rPr>
        <w:t>is responsible for</w:t>
      </w:r>
      <w:r w:rsidRPr="10DB72B5" w:rsidR="00C57AAE">
        <w:rPr>
          <w:rStyle w:val="normaltextrun"/>
          <w:rFonts w:ascii="Arial" w:hAnsi="Arial" w:cs="Arial"/>
          <w:lang w:val="en-GB"/>
        </w:rPr>
        <w:t xml:space="preserve"> ensuring that the candidate and scribe cannot be overheard </w:t>
      </w:r>
      <w:r w:rsidRPr="10DB72B5" w:rsidR="3E69658D">
        <w:rPr>
          <w:rStyle w:val="normaltextrun"/>
          <w:rFonts w:ascii="Arial" w:hAnsi="Arial" w:cs="Arial"/>
          <w:lang w:val="en-GB"/>
        </w:rPr>
        <w:t>by or</w:t>
      </w:r>
      <w:r w:rsidRPr="10DB72B5" w:rsidR="00C57AAE">
        <w:rPr>
          <w:rStyle w:val="normaltextrun"/>
          <w:rFonts w:ascii="Arial" w:hAnsi="Arial" w:cs="Arial"/>
          <w:lang w:val="en-GB"/>
        </w:rPr>
        <w:t xml:space="preserve"> distract other candidates. (This will also apply if the candidate uses speech recognition technology.) </w:t>
      </w:r>
      <w:r w:rsidRPr="10DB72B5" w:rsidR="00C57AAE">
        <w:rPr>
          <w:rStyle w:val="eop"/>
          <w:rFonts w:ascii="Arial" w:hAnsi="Arial" w:cs="Arial"/>
        </w:rPr>
        <w:t> </w:t>
      </w:r>
    </w:p>
    <w:p w:rsidR="00C57AAE" w:rsidP="00C57AAE" w:rsidRDefault="00C57AAE" w14:paraId="465C578C" w14:textId="77777777">
      <w:pPr>
        <w:pStyle w:val="paragraph"/>
        <w:jc w:val="both"/>
        <w:textAlignment w:val="baseline"/>
      </w:pPr>
      <w:r>
        <w:rPr>
          <w:rStyle w:val="normaltextrun"/>
          <w:rFonts w:ascii="Arial" w:hAnsi="Arial" w:cs="Arial"/>
          <w:lang w:val="en-GB"/>
        </w:rPr>
        <w:lastRenderedPageBreak/>
        <w:t>Normally, the candidate and scribe will be accommodated in another room. Where the candidate and scribe are accommodated in another room, on a one-to-one basis, the invigilator may additionally act as the scribe. </w:t>
      </w:r>
      <w:r>
        <w:rPr>
          <w:rStyle w:val="eop"/>
          <w:rFonts w:ascii="Arial" w:hAnsi="Arial" w:cs="Arial"/>
        </w:rPr>
        <w:t> </w:t>
      </w:r>
    </w:p>
    <w:p w:rsidR="00C57AAE" w:rsidP="00C57AAE" w:rsidRDefault="00C57AAE" w14:paraId="5F977817" w14:textId="77777777">
      <w:pPr>
        <w:pStyle w:val="paragraph"/>
        <w:jc w:val="both"/>
        <w:textAlignment w:val="baseline"/>
      </w:pPr>
      <w:r>
        <w:rPr>
          <w:rStyle w:val="normaltextrun"/>
          <w:rFonts w:ascii="Arial" w:hAnsi="Arial" w:cs="Arial"/>
          <w:b/>
          <w:bCs/>
          <w:lang w:val="en-GB"/>
        </w:rPr>
        <w:t>Communication Professional </w:t>
      </w:r>
      <w:r>
        <w:rPr>
          <w:rStyle w:val="eop"/>
          <w:rFonts w:ascii="Arial" w:hAnsi="Arial" w:cs="Arial"/>
        </w:rPr>
        <w:t> </w:t>
      </w:r>
    </w:p>
    <w:p w:rsidR="00C57AAE" w:rsidP="00C57AAE" w:rsidRDefault="00C57AAE" w14:paraId="50E6E937" w14:textId="137D1AA9">
      <w:pPr>
        <w:pStyle w:val="paragraph"/>
        <w:jc w:val="both"/>
        <w:textAlignment w:val="baseline"/>
      </w:pPr>
      <w:r>
        <w:rPr>
          <w:rStyle w:val="normaltextrun"/>
          <w:rFonts w:ascii="Arial" w:hAnsi="Arial" w:cs="Arial"/>
          <w:lang w:val="en-GB"/>
        </w:rPr>
        <w:t>Candidates requiring the use of a Communication Professional may need to be accommodated in another room, in which case a separate invigilator will be required. </w:t>
      </w:r>
      <w:r>
        <w:rPr>
          <w:rStyle w:val="eop"/>
          <w:rFonts w:ascii="Arial" w:hAnsi="Arial" w:cs="Arial"/>
        </w:rPr>
        <w:t> </w:t>
      </w:r>
    </w:p>
    <w:p w:rsidR="00C57AAE" w:rsidP="00C57AAE" w:rsidRDefault="00C57AAE" w14:paraId="458DBB2C" w14:textId="77777777">
      <w:pPr>
        <w:pStyle w:val="paragraph"/>
        <w:jc w:val="both"/>
        <w:textAlignment w:val="baseline"/>
      </w:pPr>
      <w:r>
        <w:rPr>
          <w:rStyle w:val="normaltextrun"/>
          <w:rFonts w:ascii="Arial" w:hAnsi="Arial" w:cs="Arial"/>
          <w:b/>
          <w:bCs/>
          <w:lang w:val="en-GB"/>
        </w:rPr>
        <w:t>General principles for invigilating candidates with access arrangements</w:t>
      </w:r>
      <w:r>
        <w:rPr>
          <w:rStyle w:val="eop"/>
          <w:rFonts w:ascii="Arial" w:hAnsi="Arial" w:cs="Arial"/>
        </w:rPr>
        <w:t> </w:t>
      </w:r>
    </w:p>
    <w:p w:rsidR="00C57AAE" w:rsidP="00C57AAE" w:rsidRDefault="00C57AAE" w14:paraId="695258CE" w14:textId="26D5276D">
      <w:pPr>
        <w:pStyle w:val="paragraph"/>
        <w:jc w:val="both"/>
        <w:textAlignment w:val="baseline"/>
      </w:pPr>
      <w:r>
        <w:rPr>
          <w:rStyle w:val="normaltextrun"/>
          <w:rFonts w:ascii="Arial" w:hAnsi="Arial" w:cs="Arial"/>
          <w:lang w:val="en-GB"/>
        </w:rPr>
        <w:t>Where a person is appointed to facilitate an access arrangement, i.e. </w:t>
      </w:r>
      <w:r>
        <w:rPr>
          <w:rStyle w:val="eop"/>
          <w:rFonts w:ascii="Arial" w:hAnsi="Arial" w:cs="Arial"/>
        </w:rPr>
        <w:t> </w:t>
      </w:r>
    </w:p>
    <w:p w:rsidR="00C57AAE" w:rsidP="00C57AAE" w:rsidRDefault="00C57AAE" w14:paraId="1725BE2A" w14:textId="77777777">
      <w:pPr>
        <w:pStyle w:val="paragraph"/>
        <w:ind w:left="720"/>
        <w:jc w:val="both"/>
        <w:textAlignment w:val="baseline"/>
      </w:pPr>
      <w:r>
        <w:rPr>
          <w:rStyle w:val="normaltextrun"/>
          <w:rFonts w:ascii="Arial" w:hAnsi="Arial" w:cs="Arial"/>
          <w:lang w:val="en-GB"/>
        </w:rPr>
        <w:t>a) a Communication Professional; </w:t>
      </w:r>
      <w:r>
        <w:rPr>
          <w:rStyle w:val="eop"/>
          <w:rFonts w:ascii="Arial" w:hAnsi="Arial" w:cs="Arial"/>
        </w:rPr>
        <w:t> </w:t>
      </w:r>
    </w:p>
    <w:p w:rsidR="00C57AAE" w:rsidP="00C57AAE" w:rsidRDefault="00C57AAE" w14:paraId="1DFD173E" w14:textId="77777777">
      <w:pPr>
        <w:pStyle w:val="paragraph"/>
        <w:ind w:left="720"/>
        <w:jc w:val="both"/>
        <w:textAlignment w:val="baseline"/>
      </w:pPr>
      <w:r>
        <w:rPr>
          <w:rStyle w:val="normaltextrun"/>
          <w:rFonts w:ascii="Arial" w:hAnsi="Arial" w:cs="Arial"/>
          <w:lang w:val="en-GB"/>
        </w:rPr>
        <w:t>b) a Language Modifier; </w:t>
      </w:r>
      <w:r>
        <w:rPr>
          <w:rStyle w:val="eop"/>
          <w:rFonts w:ascii="Arial" w:hAnsi="Arial" w:cs="Arial"/>
        </w:rPr>
        <w:t> </w:t>
      </w:r>
    </w:p>
    <w:p w:rsidR="00C57AAE" w:rsidP="00C57AAE" w:rsidRDefault="00C57AAE" w14:paraId="11717207" w14:textId="77777777">
      <w:pPr>
        <w:pStyle w:val="paragraph"/>
        <w:ind w:left="720"/>
        <w:jc w:val="both"/>
        <w:textAlignment w:val="baseline"/>
      </w:pPr>
      <w:r>
        <w:rPr>
          <w:rStyle w:val="normaltextrun"/>
          <w:rFonts w:ascii="Arial" w:hAnsi="Arial" w:cs="Arial"/>
          <w:lang w:val="en-GB"/>
        </w:rPr>
        <w:t>c) a practical assistant; </w:t>
      </w:r>
      <w:r>
        <w:rPr>
          <w:rStyle w:val="eop"/>
          <w:rFonts w:ascii="Arial" w:hAnsi="Arial" w:cs="Arial"/>
        </w:rPr>
        <w:t> </w:t>
      </w:r>
    </w:p>
    <w:p w:rsidR="00C57AAE" w:rsidP="00C57AAE" w:rsidRDefault="00C57AAE" w14:paraId="48303B7A" w14:textId="77777777">
      <w:pPr>
        <w:pStyle w:val="paragraph"/>
        <w:ind w:left="720"/>
        <w:jc w:val="both"/>
        <w:textAlignment w:val="baseline"/>
      </w:pPr>
      <w:r>
        <w:rPr>
          <w:rStyle w:val="normaltextrun"/>
          <w:rFonts w:ascii="Arial" w:hAnsi="Arial" w:cs="Arial"/>
          <w:lang w:val="en-GB"/>
        </w:rPr>
        <w:t>d) a prompter;</w:t>
      </w:r>
      <w:r>
        <w:rPr>
          <w:rStyle w:val="eop"/>
          <w:rFonts w:ascii="Arial" w:hAnsi="Arial" w:cs="Arial"/>
        </w:rPr>
        <w:t> </w:t>
      </w:r>
    </w:p>
    <w:p w:rsidR="00C57AAE" w:rsidP="00C57AAE" w:rsidRDefault="00C57AAE" w14:paraId="7D66955A" w14:textId="77777777">
      <w:pPr>
        <w:pStyle w:val="paragraph"/>
        <w:ind w:left="720"/>
        <w:jc w:val="both"/>
        <w:textAlignment w:val="baseline"/>
      </w:pPr>
      <w:r>
        <w:rPr>
          <w:rStyle w:val="normaltextrun"/>
          <w:rFonts w:ascii="Arial" w:hAnsi="Arial" w:cs="Arial"/>
          <w:lang w:val="en-GB"/>
        </w:rPr>
        <w:t> e) a reader; or </w:t>
      </w:r>
      <w:r>
        <w:rPr>
          <w:rStyle w:val="eop"/>
          <w:rFonts w:ascii="Arial" w:hAnsi="Arial" w:cs="Arial"/>
        </w:rPr>
        <w:t> </w:t>
      </w:r>
    </w:p>
    <w:p w:rsidR="00C57AAE" w:rsidP="00C57AAE" w:rsidRDefault="00C57AAE" w14:paraId="637C9C53" w14:textId="77777777">
      <w:pPr>
        <w:pStyle w:val="paragraph"/>
        <w:ind w:left="720"/>
        <w:jc w:val="both"/>
        <w:textAlignment w:val="baseline"/>
      </w:pPr>
      <w:r>
        <w:rPr>
          <w:rStyle w:val="normaltextrun"/>
          <w:rFonts w:ascii="Arial" w:hAnsi="Arial" w:cs="Arial"/>
          <w:lang w:val="en-GB"/>
        </w:rPr>
        <w:t>f) a scribe; </w:t>
      </w:r>
      <w:r>
        <w:rPr>
          <w:rStyle w:val="eop"/>
          <w:rFonts w:ascii="Arial" w:hAnsi="Arial" w:cs="Arial"/>
        </w:rPr>
        <w:t> </w:t>
      </w:r>
    </w:p>
    <w:p w:rsidR="00C57AAE" w:rsidP="00C57AAE" w:rsidRDefault="00C57AAE" w14:paraId="3E85F518" w14:textId="77777777">
      <w:pPr>
        <w:pStyle w:val="paragraph"/>
        <w:jc w:val="both"/>
        <w:textAlignment w:val="baseline"/>
      </w:pPr>
      <w:r>
        <w:rPr>
          <w:rStyle w:val="normaltextrun"/>
          <w:rFonts w:ascii="Arial" w:hAnsi="Arial" w:cs="Arial"/>
          <w:lang w:val="en-GB"/>
        </w:rPr>
        <w:t>he/she is responsible to the exams officer and must be acceptable to the head of centre. The person appointed must not normally be the candidate’s own subject teacher. Where the candidate’s own subject teacher is used, a separate invigilator must always be present. The person appointed must not be a relative, friend or peer of the candidate. A private tutor cannot facilitate an access arrangement. </w:t>
      </w:r>
      <w:r>
        <w:rPr>
          <w:rStyle w:val="eop"/>
          <w:rFonts w:ascii="Arial" w:hAnsi="Arial" w:cs="Arial"/>
        </w:rPr>
        <w:t> </w:t>
      </w:r>
    </w:p>
    <w:p w:rsidR="00C57AAE" w:rsidP="00C57AAE" w:rsidRDefault="00C57AAE" w14:paraId="34186480" w14:textId="77777777">
      <w:pPr>
        <w:pStyle w:val="paragraph"/>
        <w:jc w:val="both"/>
        <w:textAlignment w:val="baseline"/>
      </w:pPr>
      <w:r>
        <w:rPr>
          <w:rStyle w:val="normaltextrun"/>
          <w:rFonts w:ascii="Arial" w:hAnsi="Arial" w:cs="Arial"/>
          <w:b/>
          <w:bCs/>
          <w:lang w:val="en-GB"/>
        </w:rPr>
        <w:t>The head of centre must ensure that the person appointed is a responsible adult, is appropriately trained and fully understands the rules of the access arrangement(s). </w:t>
      </w:r>
      <w:r>
        <w:rPr>
          <w:rStyle w:val="eop"/>
          <w:rFonts w:ascii="Arial" w:hAnsi="Arial" w:cs="Arial"/>
        </w:rPr>
        <w:t> </w:t>
      </w:r>
    </w:p>
    <w:p w:rsidR="00C57AAE" w:rsidP="00C57AAE" w:rsidRDefault="00C57AAE" w14:paraId="26D4409E" w14:textId="77777777">
      <w:pPr>
        <w:pStyle w:val="paragraph"/>
        <w:jc w:val="both"/>
        <w:textAlignment w:val="baseline"/>
      </w:pPr>
      <w:r>
        <w:rPr>
          <w:rStyle w:val="normaltextrun"/>
          <w:rFonts w:ascii="Arial" w:hAnsi="Arial" w:cs="Arial"/>
          <w:b/>
          <w:bCs/>
          <w:lang w:val="en-GB"/>
        </w:rPr>
        <w:t>It is not acceptable for a centre to use a Year 12 or Year 13 candidate to facilitate an access arrangement.</w:t>
      </w:r>
      <w:r>
        <w:rPr>
          <w:rStyle w:val="eop"/>
          <w:rFonts w:ascii="Arial" w:hAnsi="Arial" w:cs="Arial"/>
        </w:rPr>
        <w:t> </w:t>
      </w:r>
    </w:p>
    <w:p w:rsidR="00C57AAE" w:rsidP="00C57AAE" w:rsidRDefault="00C57AAE" w14:paraId="37BFB721" w14:textId="77777777">
      <w:pPr>
        <w:pStyle w:val="paragraph"/>
        <w:jc w:val="both"/>
        <w:textAlignment w:val="baseline"/>
      </w:pPr>
      <w:r>
        <w:rPr>
          <w:rStyle w:val="normaltextrun"/>
          <w:rFonts w:ascii="Arial" w:hAnsi="Arial" w:cs="Arial"/>
          <w:lang w:val="en-GB"/>
        </w:rPr>
        <w:t>Invigilators and those acting as a Communication Professional, a Language Modifier, a practical assistant, a prompter, a reader or a scribe must fully understand the respective role and what is and what is not permissible in the examination room (see section 12). </w:t>
      </w:r>
      <w:r>
        <w:rPr>
          <w:rStyle w:val="eop"/>
          <w:rFonts w:ascii="Arial" w:hAnsi="Arial" w:cs="Arial"/>
        </w:rPr>
        <w:t> </w:t>
      </w:r>
    </w:p>
    <w:p w:rsidR="00C57AAE" w:rsidP="00C57AAE" w:rsidRDefault="00C57AAE" w14:paraId="50E13CA3" w14:textId="77777777">
      <w:pPr>
        <w:pStyle w:val="paragraph"/>
        <w:jc w:val="both"/>
        <w:textAlignment w:val="baseline"/>
      </w:pPr>
      <w:r>
        <w:rPr>
          <w:rStyle w:val="normaltextrun"/>
          <w:rFonts w:ascii="Arial" w:hAnsi="Arial" w:cs="Arial"/>
          <w:lang w:val="en-GB"/>
        </w:rPr>
        <w:t>Additionally, exam officers must ensure that those acting as: </w:t>
      </w:r>
      <w:r>
        <w:rPr>
          <w:rStyle w:val="eop"/>
          <w:rFonts w:ascii="Arial" w:hAnsi="Arial" w:cs="Arial"/>
        </w:rPr>
        <w:t> </w:t>
      </w:r>
    </w:p>
    <w:p w:rsidR="00C57AAE" w:rsidP="00C57AAE" w:rsidRDefault="00C57AAE" w14:paraId="6BE01646" w14:textId="77777777">
      <w:pPr>
        <w:pStyle w:val="paragraph"/>
        <w:ind w:left="720"/>
        <w:jc w:val="both"/>
        <w:textAlignment w:val="baseline"/>
      </w:pPr>
      <w:r>
        <w:rPr>
          <w:rStyle w:val="normaltextrun"/>
          <w:rFonts w:ascii="Arial" w:hAnsi="Arial" w:cs="Arial"/>
          <w:lang w:val="en-GB"/>
        </w:rPr>
        <w:t>a) a Communication Professional; </w:t>
      </w:r>
      <w:r>
        <w:rPr>
          <w:rStyle w:val="eop"/>
          <w:rFonts w:ascii="Arial" w:hAnsi="Arial" w:cs="Arial"/>
        </w:rPr>
        <w:t> </w:t>
      </w:r>
    </w:p>
    <w:p w:rsidR="00C57AAE" w:rsidP="00C57AAE" w:rsidRDefault="00C57AAE" w14:paraId="0EC36C33" w14:textId="77777777">
      <w:pPr>
        <w:pStyle w:val="paragraph"/>
        <w:ind w:left="720"/>
        <w:jc w:val="both"/>
        <w:textAlignment w:val="baseline"/>
      </w:pPr>
      <w:r>
        <w:rPr>
          <w:rStyle w:val="normaltextrun"/>
          <w:rFonts w:ascii="Arial" w:hAnsi="Arial" w:cs="Arial"/>
          <w:lang w:val="en-GB"/>
        </w:rPr>
        <w:lastRenderedPageBreak/>
        <w:t>b) a Language Modifier; </w:t>
      </w:r>
      <w:r>
        <w:rPr>
          <w:rStyle w:val="eop"/>
          <w:rFonts w:ascii="Arial" w:hAnsi="Arial" w:cs="Arial"/>
        </w:rPr>
        <w:t> </w:t>
      </w:r>
    </w:p>
    <w:p w:rsidR="00C57AAE" w:rsidP="00C57AAE" w:rsidRDefault="00C57AAE" w14:paraId="7A1AA23C" w14:textId="77777777">
      <w:pPr>
        <w:pStyle w:val="paragraph"/>
        <w:ind w:left="720"/>
        <w:jc w:val="both"/>
        <w:textAlignment w:val="baseline"/>
      </w:pPr>
      <w:r>
        <w:rPr>
          <w:rStyle w:val="normaltextrun"/>
          <w:rFonts w:ascii="Arial" w:hAnsi="Arial" w:cs="Arial"/>
          <w:lang w:val="en-GB"/>
        </w:rPr>
        <w:t>c) a practical assistant; or </w:t>
      </w:r>
      <w:r>
        <w:rPr>
          <w:rStyle w:val="eop"/>
          <w:rFonts w:ascii="Arial" w:hAnsi="Arial" w:cs="Arial"/>
        </w:rPr>
        <w:t> </w:t>
      </w:r>
    </w:p>
    <w:p w:rsidR="00C57AAE" w:rsidP="00C57AAE" w:rsidRDefault="00C57AAE" w14:paraId="6ACEE376" w14:textId="77777777">
      <w:pPr>
        <w:pStyle w:val="paragraph"/>
        <w:ind w:left="720"/>
        <w:jc w:val="both"/>
        <w:textAlignment w:val="baseline"/>
      </w:pPr>
      <w:r>
        <w:rPr>
          <w:rStyle w:val="normaltextrun"/>
          <w:rFonts w:ascii="Arial" w:hAnsi="Arial" w:cs="Arial"/>
          <w:lang w:val="en-GB"/>
        </w:rPr>
        <w:t>d) a scribe;</w:t>
      </w:r>
      <w:r>
        <w:rPr>
          <w:rStyle w:val="eop"/>
          <w:rFonts w:ascii="Arial" w:hAnsi="Arial" w:cs="Arial"/>
        </w:rPr>
        <w:t> </w:t>
      </w:r>
    </w:p>
    <w:p w:rsidR="00C57AAE" w:rsidP="00C57AAE" w:rsidRDefault="00C57AAE" w14:paraId="1DF915E3" w14:textId="77777777">
      <w:pPr>
        <w:pStyle w:val="paragraph"/>
        <w:jc w:val="both"/>
        <w:textAlignment w:val="baseline"/>
      </w:pPr>
      <w:r>
        <w:rPr>
          <w:rStyle w:val="normaltextrun"/>
          <w:rFonts w:ascii="Arial" w:hAnsi="Arial" w:cs="Arial"/>
          <w:lang w:val="en-GB"/>
        </w:rPr>
        <w:t>are provided with the appropriate cover sheet prior to the examination commencing. This will enable the cover sheet to be completed during the examination and accurately reflect the activities performed by the Communication Professional, Language Modifier, practical assistant or scribe, as appropriate. </w:t>
      </w:r>
      <w:r>
        <w:rPr>
          <w:rStyle w:val="eop"/>
          <w:rFonts w:ascii="Arial" w:hAnsi="Arial" w:cs="Arial"/>
        </w:rPr>
        <w:t> </w:t>
      </w:r>
    </w:p>
    <w:p w:rsidR="00C57AAE" w:rsidP="00C57AAE" w:rsidRDefault="00C57AAE" w14:paraId="77C96E38" w14:textId="77777777">
      <w:pPr>
        <w:pStyle w:val="paragraph"/>
        <w:jc w:val="both"/>
        <w:textAlignment w:val="baseline"/>
      </w:pPr>
      <w:r>
        <w:rPr>
          <w:rStyle w:val="normaltextrun"/>
          <w:rFonts w:ascii="Arial" w:hAnsi="Arial" w:cs="Arial"/>
          <w:i/>
          <w:iCs/>
          <w:lang w:val="en-GB"/>
        </w:rPr>
        <w:t>The invigilator may act as a prompter, a practical assistant, a reader and/or a scribe where the candidate is accommodated separately on a one-to-one basis.</w:t>
      </w:r>
      <w:r>
        <w:rPr>
          <w:rStyle w:val="eop"/>
          <w:rFonts w:ascii="Arial" w:hAnsi="Arial" w:cs="Arial"/>
        </w:rPr>
        <w:t> </w:t>
      </w:r>
    </w:p>
    <w:p w:rsidR="00C57AAE" w:rsidP="00C57AAE" w:rsidRDefault="00C57AAE" w14:paraId="0596427F" w14:textId="77777777">
      <w:pPr>
        <w:pStyle w:val="paragraph"/>
        <w:jc w:val="both"/>
        <w:textAlignment w:val="baseline"/>
      </w:pPr>
      <w:r>
        <w:rPr>
          <w:rStyle w:val="normaltextrun"/>
          <w:rFonts w:ascii="Arial" w:hAnsi="Arial" w:cs="Arial"/>
          <w:i/>
          <w:iCs/>
          <w:lang w:val="en-GB"/>
        </w:rPr>
        <w:t>If the prompter is also acting as a Language Modifier, a separate invigilator will be required.</w:t>
      </w:r>
      <w:r>
        <w:rPr>
          <w:rStyle w:val="eop"/>
          <w:rFonts w:ascii="Arial" w:hAnsi="Arial" w:cs="Arial"/>
        </w:rPr>
        <w:t> </w:t>
      </w:r>
    </w:p>
    <w:p w:rsidR="00C57AAE" w:rsidP="00C57AAE" w:rsidRDefault="00C57AAE" w14:paraId="7081C831" w14:textId="77777777">
      <w:pPr>
        <w:pStyle w:val="paragraph"/>
        <w:jc w:val="both"/>
        <w:textAlignment w:val="baseline"/>
      </w:pPr>
      <w:r>
        <w:rPr>
          <w:rStyle w:val="eop"/>
          <w:rFonts w:ascii="Arial" w:hAnsi="Arial" w:cs="Arial"/>
        </w:rPr>
        <w:t> </w:t>
      </w:r>
    </w:p>
    <w:p w:rsidRPr="00CD4806" w:rsidR="00C57AAE" w:rsidP="00C57AAE" w:rsidRDefault="00C57AAE" w14:paraId="3DE9F9A2" w14:textId="77777777">
      <w:pPr>
        <w:pStyle w:val="paragraph"/>
        <w:jc w:val="both"/>
        <w:textAlignment w:val="baseline"/>
        <w:rPr>
          <w:b/>
          <w:bCs/>
        </w:rPr>
      </w:pPr>
      <w:r w:rsidRPr="00CD4806">
        <w:rPr>
          <w:rStyle w:val="normaltextrun"/>
          <w:rFonts w:ascii="Arial" w:hAnsi="Arial" w:cs="Arial"/>
          <w:b/>
          <w:bCs/>
          <w:lang w:val="en-GB"/>
        </w:rPr>
        <w:t>Access Arrangements</w:t>
      </w:r>
      <w:r w:rsidRPr="00CD4806">
        <w:rPr>
          <w:rStyle w:val="eop"/>
          <w:rFonts w:ascii="Arial" w:hAnsi="Arial" w:cs="Arial"/>
          <w:b/>
          <w:bCs/>
        </w:rPr>
        <w:t> </w:t>
      </w:r>
    </w:p>
    <w:p w:rsidR="00C57AAE" w:rsidP="00C57AAE" w:rsidRDefault="00C57AAE" w14:paraId="541AA32D" w14:textId="5F8C6440">
      <w:pPr>
        <w:pStyle w:val="paragraph"/>
        <w:jc w:val="both"/>
        <w:textAlignment w:val="baseline"/>
      </w:pPr>
      <w:r>
        <w:rPr>
          <w:rStyle w:val="normaltextrun"/>
          <w:rFonts w:ascii="Arial" w:hAnsi="Arial" w:cs="Arial"/>
          <w:lang w:val="en-GB"/>
        </w:rPr>
        <w:t>The following arrangements may be provided to a candidate at the time of his/her examinations without prior approval: </w:t>
      </w:r>
      <w:r>
        <w:rPr>
          <w:rStyle w:val="eop"/>
          <w:rFonts w:ascii="Arial" w:hAnsi="Arial" w:cs="Arial"/>
        </w:rPr>
        <w:t> </w:t>
      </w:r>
    </w:p>
    <w:p w:rsidR="00C57AAE" w:rsidP="00C57AAE" w:rsidRDefault="00C57AAE" w14:paraId="1CF2E1B2" w14:textId="77777777">
      <w:pPr>
        <w:pStyle w:val="paragraph"/>
        <w:ind w:left="720"/>
        <w:jc w:val="both"/>
        <w:textAlignment w:val="baseline"/>
      </w:pPr>
      <w:r>
        <w:rPr>
          <w:rStyle w:val="normaltextrun"/>
          <w:rFonts w:ascii="Arial" w:hAnsi="Arial" w:cs="Arial"/>
          <w:lang w:val="en-GB"/>
        </w:rPr>
        <w:t>• amplification equipment; </w:t>
      </w:r>
      <w:r>
        <w:rPr>
          <w:rStyle w:val="eop"/>
          <w:rFonts w:ascii="Arial" w:hAnsi="Arial" w:cs="Arial"/>
        </w:rPr>
        <w:t> </w:t>
      </w:r>
    </w:p>
    <w:p w:rsidR="00C57AAE" w:rsidP="00C57AAE" w:rsidRDefault="00C57AAE" w14:paraId="2CC9362B" w14:textId="77777777">
      <w:pPr>
        <w:pStyle w:val="paragraph"/>
        <w:ind w:left="720"/>
        <w:jc w:val="both"/>
        <w:textAlignment w:val="baseline"/>
      </w:pPr>
      <w:r>
        <w:rPr>
          <w:rStyle w:val="normaltextrun"/>
          <w:rFonts w:ascii="Arial" w:hAnsi="Arial" w:cs="Arial"/>
          <w:lang w:val="en-GB"/>
        </w:rPr>
        <w:t>• braillers; </w:t>
      </w:r>
      <w:r>
        <w:rPr>
          <w:rStyle w:val="eop"/>
          <w:rFonts w:ascii="Arial" w:hAnsi="Arial" w:cs="Arial"/>
        </w:rPr>
        <w:t> </w:t>
      </w:r>
    </w:p>
    <w:p w:rsidR="00C57AAE" w:rsidP="00C57AAE" w:rsidRDefault="00C57AAE" w14:paraId="3E2FD48E" w14:textId="77777777">
      <w:pPr>
        <w:pStyle w:val="paragraph"/>
        <w:ind w:left="720"/>
        <w:jc w:val="both"/>
        <w:textAlignment w:val="baseline"/>
      </w:pPr>
      <w:r>
        <w:rPr>
          <w:rStyle w:val="normaltextrun"/>
          <w:rFonts w:ascii="Arial" w:hAnsi="Arial" w:cs="Arial"/>
          <w:lang w:val="en-GB"/>
        </w:rPr>
        <w:t>• closed circuit television (CCTV); </w:t>
      </w:r>
      <w:r>
        <w:rPr>
          <w:rStyle w:val="eop"/>
          <w:rFonts w:ascii="Arial" w:hAnsi="Arial" w:cs="Arial"/>
        </w:rPr>
        <w:t> </w:t>
      </w:r>
    </w:p>
    <w:p w:rsidR="00C57AAE" w:rsidP="00C57AAE" w:rsidRDefault="00C57AAE" w14:paraId="4BFA299F" w14:textId="77777777">
      <w:pPr>
        <w:pStyle w:val="paragraph"/>
        <w:ind w:left="720"/>
        <w:jc w:val="both"/>
        <w:textAlignment w:val="baseline"/>
      </w:pPr>
      <w:r>
        <w:rPr>
          <w:rStyle w:val="normaltextrun"/>
          <w:rFonts w:ascii="Arial" w:hAnsi="Arial" w:cs="Arial"/>
          <w:lang w:val="en-GB"/>
        </w:rPr>
        <w:t>• coloured overlays; </w:t>
      </w:r>
      <w:r>
        <w:rPr>
          <w:rStyle w:val="eop"/>
          <w:rFonts w:ascii="Arial" w:hAnsi="Arial" w:cs="Arial"/>
        </w:rPr>
        <w:t> </w:t>
      </w:r>
    </w:p>
    <w:p w:rsidR="00C57AAE" w:rsidP="00C57AAE" w:rsidRDefault="00C57AAE" w14:paraId="571B9107" w14:textId="77777777">
      <w:pPr>
        <w:pStyle w:val="paragraph"/>
        <w:ind w:left="720"/>
        <w:jc w:val="both"/>
        <w:textAlignment w:val="baseline"/>
      </w:pPr>
      <w:r>
        <w:rPr>
          <w:rStyle w:val="normaltextrun"/>
          <w:rFonts w:ascii="Arial" w:hAnsi="Arial" w:cs="Arial"/>
          <w:lang w:val="en-GB"/>
        </w:rPr>
        <w:t>• low vision aid/magnifier; </w:t>
      </w:r>
      <w:r>
        <w:rPr>
          <w:rStyle w:val="eop"/>
          <w:rFonts w:ascii="Arial" w:hAnsi="Arial" w:cs="Arial"/>
        </w:rPr>
        <w:t> </w:t>
      </w:r>
    </w:p>
    <w:p w:rsidR="00C57AAE" w:rsidP="00C57AAE" w:rsidRDefault="00C57AAE" w14:paraId="57979255" w14:textId="77777777">
      <w:pPr>
        <w:pStyle w:val="paragraph"/>
        <w:ind w:left="720"/>
        <w:jc w:val="both"/>
        <w:textAlignment w:val="baseline"/>
      </w:pPr>
      <w:r>
        <w:rPr>
          <w:rStyle w:val="normaltextrun"/>
          <w:rFonts w:ascii="Arial" w:hAnsi="Arial" w:cs="Arial"/>
          <w:lang w:val="en-GB"/>
        </w:rPr>
        <w:t>• optical character reader (OCR) scanners.</w:t>
      </w:r>
      <w:r>
        <w:rPr>
          <w:rStyle w:val="eop"/>
          <w:rFonts w:ascii="Arial" w:hAnsi="Arial" w:cs="Arial"/>
        </w:rPr>
        <w:t> </w:t>
      </w:r>
    </w:p>
    <w:p w:rsidR="00C57AAE" w:rsidP="00C57AAE" w:rsidRDefault="00C57AAE" w14:paraId="6CD5AA15" w14:textId="77777777">
      <w:pPr>
        <w:pStyle w:val="paragraph"/>
        <w:jc w:val="both"/>
        <w:textAlignment w:val="baseline"/>
      </w:pPr>
      <w:r>
        <w:rPr>
          <w:rStyle w:val="eop"/>
          <w:rFonts w:ascii="Arial" w:hAnsi="Arial" w:cs="Arial"/>
        </w:rPr>
        <w:t> </w:t>
      </w:r>
    </w:p>
    <w:p w:rsidR="00C57AAE" w:rsidP="00C57AAE" w:rsidRDefault="00C57AAE" w14:paraId="5BEAD459" w14:textId="77777777">
      <w:pPr>
        <w:pStyle w:val="paragraph"/>
        <w:jc w:val="both"/>
        <w:textAlignment w:val="baseline"/>
      </w:pPr>
      <w:r>
        <w:rPr>
          <w:rStyle w:val="normaltextrun"/>
          <w:rFonts w:ascii="Arial" w:hAnsi="Arial" w:cs="Arial"/>
          <w:b/>
          <w:bCs/>
          <w:lang w:val="en-GB"/>
        </w:rPr>
        <w:t>Bilingual translation dictionaries </w:t>
      </w:r>
      <w:r>
        <w:rPr>
          <w:rStyle w:val="eop"/>
          <w:rFonts w:ascii="Arial" w:hAnsi="Arial" w:cs="Arial"/>
        </w:rPr>
        <w:t> </w:t>
      </w:r>
    </w:p>
    <w:p w:rsidR="00C57AAE" w:rsidP="00C57AAE" w:rsidRDefault="00C57AAE" w14:paraId="5AE149C0" w14:textId="1A2032EC">
      <w:pPr>
        <w:pStyle w:val="paragraph"/>
        <w:jc w:val="both"/>
        <w:textAlignment w:val="baseline"/>
      </w:pPr>
      <w:r>
        <w:rPr>
          <w:rStyle w:val="normaltextrun"/>
          <w:rFonts w:ascii="Arial" w:hAnsi="Arial" w:cs="Arial"/>
          <w:lang w:val="en-GB"/>
        </w:rPr>
        <w:t>A bilingual translation dictionary must: </w:t>
      </w:r>
      <w:r>
        <w:rPr>
          <w:rStyle w:val="eop"/>
          <w:rFonts w:ascii="Arial" w:hAnsi="Arial" w:cs="Arial"/>
        </w:rPr>
        <w:t> </w:t>
      </w:r>
    </w:p>
    <w:p w:rsidR="00C57AAE" w:rsidP="00C57AAE" w:rsidRDefault="00C57AAE" w14:paraId="0FD7286A" w14:textId="77777777">
      <w:pPr>
        <w:pStyle w:val="paragraph"/>
        <w:ind w:left="720"/>
        <w:jc w:val="both"/>
        <w:textAlignment w:val="baseline"/>
      </w:pPr>
      <w:r>
        <w:rPr>
          <w:rStyle w:val="normaltextrun"/>
          <w:rFonts w:ascii="Arial" w:hAnsi="Arial" w:cs="Arial"/>
          <w:lang w:val="en-GB"/>
        </w:rPr>
        <w:t>a) only be used in examinations by a candidate whose first language is not English, Irish or Welsh; and </w:t>
      </w:r>
      <w:r>
        <w:rPr>
          <w:rStyle w:val="eop"/>
          <w:rFonts w:ascii="Arial" w:hAnsi="Arial" w:cs="Arial"/>
        </w:rPr>
        <w:t> </w:t>
      </w:r>
    </w:p>
    <w:p w:rsidR="00C57AAE" w:rsidP="00C57AAE" w:rsidRDefault="00C57AAE" w14:paraId="4C361FEE" w14:textId="77777777">
      <w:pPr>
        <w:pStyle w:val="paragraph"/>
        <w:ind w:left="720"/>
        <w:jc w:val="both"/>
        <w:textAlignment w:val="baseline"/>
      </w:pPr>
      <w:r>
        <w:rPr>
          <w:rStyle w:val="normaltextrun"/>
          <w:rFonts w:ascii="Arial" w:hAnsi="Arial" w:cs="Arial"/>
          <w:lang w:val="en-GB"/>
        </w:rPr>
        <w:t>b) reflect the candidate’s normal way of working within the centre.</w:t>
      </w:r>
      <w:r>
        <w:rPr>
          <w:rStyle w:val="eop"/>
          <w:rFonts w:ascii="Arial" w:hAnsi="Arial" w:cs="Arial"/>
        </w:rPr>
        <w:t> </w:t>
      </w:r>
    </w:p>
    <w:p w:rsidR="00C57AAE" w:rsidP="00C57AAE" w:rsidRDefault="00C57AAE" w14:paraId="5373DADB" w14:textId="77777777">
      <w:pPr>
        <w:pStyle w:val="paragraph"/>
        <w:ind w:left="720"/>
        <w:jc w:val="both"/>
        <w:textAlignment w:val="baseline"/>
      </w:pPr>
      <w:r>
        <w:rPr>
          <w:rStyle w:val="eop"/>
          <w:rFonts w:ascii="Arial" w:hAnsi="Arial" w:cs="Arial"/>
        </w:rPr>
        <w:lastRenderedPageBreak/>
        <w:t> </w:t>
      </w:r>
    </w:p>
    <w:p w:rsidR="00C57AAE" w:rsidP="00C57AAE" w:rsidRDefault="00C57AAE" w14:paraId="1E9FE4E5" w14:textId="2004409D">
      <w:pPr>
        <w:pStyle w:val="paragraph"/>
        <w:jc w:val="both"/>
        <w:textAlignment w:val="baseline"/>
      </w:pPr>
      <w:r>
        <w:rPr>
          <w:rStyle w:val="normaltextrun"/>
          <w:rFonts w:ascii="Arial" w:hAnsi="Arial" w:cs="Arial"/>
          <w:lang w:val="en-GB"/>
        </w:rPr>
        <w:t>Unless an awarding body’s specification says otherwise, a bilingual translation dictionary may be used in GCE AS, A2 and A-level examinations. </w:t>
      </w:r>
      <w:r>
        <w:rPr>
          <w:rStyle w:val="eop"/>
          <w:rFonts w:ascii="Arial" w:hAnsi="Arial" w:cs="Arial"/>
        </w:rPr>
        <w:t> </w:t>
      </w:r>
    </w:p>
    <w:p w:rsidR="00C57AAE" w:rsidP="00C57AAE" w:rsidRDefault="00C57AAE" w14:paraId="771CD6CA" w14:textId="77777777">
      <w:pPr>
        <w:pStyle w:val="paragraph"/>
        <w:jc w:val="both"/>
        <w:textAlignment w:val="baseline"/>
      </w:pPr>
      <w:r>
        <w:rPr>
          <w:rStyle w:val="normaltextrun"/>
          <w:rFonts w:ascii="Arial" w:hAnsi="Arial" w:cs="Arial"/>
          <w:lang w:val="en-GB"/>
        </w:rPr>
        <w:t>A bilingual translation dictionary must not however be used in the following GCE and GCSE examinations: </w:t>
      </w:r>
      <w:r>
        <w:rPr>
          <w:rStyle w:val="eop"/>
          <w:rFonts w:ascii="Arial" w:hAnsi="Arial" w:cs="Arial"/>
        </w:rPr>
        <w:t> </w:t>
      </w:r>
    </w:p>
    <w:p w:rsidR="00C57AAE" w:rsidP="00C57AAE" w:rsidRDefault="00C57AAE" w14:paraId="28690D07" w14:textId="77777777">
      <w:pPr>
        <w:pStyle w:val="paragraph"/>
        <w:ind w:left="720"/>
        <w:jc w:val="both"/>
        <w:textAlignment w:val="baseline"/>
      </w:pPr>
      <w:r>
        <w:rPr>
          <w:rStyle w:val="normaltextrun"/>
          <w:rFonts w:ascii="Arial" w:hAnsi="Arial" w:cs="Arial"/>
          <w:lang w:val="en-GB"/>
        </w:rPr>
        <w:t>a) English/English Language examinations; </w:t>
      </w:r>
      <w:r>
        <w:rPr>
          <w:rStyle w:val="eop"/>
          <w:rFonts w:ascii="Arial" w:hAnsi="Arial" w:cs="Arial"/>
        </w:rPr>
        <w:t> </w:t>
      </w:r>
    </w:p>
    <w:p w:rsidR="00C57AAE" w:rsidP="00C57AAE" w:rsidRDefault="00C57AAE" w14:paraId="612592F1" w14:textId="77777777">
      <w:pPr>
        <w:pStyle w:val="paragraph"/>
        <w:ind w:left="720"/>
        <w:jc w:val="both"/>
        <w:textAlignment w:val="baseline"/>
      </w:pPr>
      <w:r>
        <w:rPr>
          <w:rStyle w:val="normaltextrun"/>
          <w:rFonts w:ascii="Arial" w:hAnsi="Arial" w:cs="Arial"/>
          <w:lang w:val="en-GB"/>
        </w:rPr>
        <w:t>b) Irish or Welsh Language examinations; or </w:t>
      </w:r>
      <w:r>
        <w:rPr>
          <w:rStyle w:val="eop"/>
          <w:rFonts w:ascii="Arial" w:hAnsi="Arial" w:cs="Arial"/>
        </w:rPr>
        <w:t> </w:t>
      </w:r>
    </w:p>
    <w:p w:rsidR="00C57AAE" w:rsidP="00C57AAE" w:rsidRDefault="00C57AAE" w14:paraId="798319BD" w14:textId="77777777">
      <w:pPr>
        <w:pStyle w:val="paragraph"/>
        <w:ind w:left="720"/>
        <w:jc w:val="both"/>
        <w:textAlignment w:val="baseline"/>
      </w:pPr>
      <w:r>
        <w:rPr>
          <w:rStyle w:val="normaltextrun"/>
          <w:rFonts w:ascii="Arial" w:hAnsi="Arial" w:cs="Arial"/>
          <w:lang w:val="en-GB"/>
        </w:rPr>
        <w:t>c) Modern Foreign Language examinations testing one of the languages of the dictionary or a similar language, for example a Portuguese dictionary in a Spanish examination.</w:t>
      </w:r>
      <w:r>
        <w:rPr>
          <w:rStyle w:val="eop"/>
          <w:rFonts w:ascii="Arial" w:hAnsi="Arial" w:cs="Arial"/>
        </w:rPr>
        <w:t> </w:t>
      </w:r>
    </w:p>
    <w:p w:rsidR="00C57AAE" w:rsidP="00C57AAE" w:rsidRDefault="00C57AAE" w14:paraId="357F60F8" w14:textId="77777777">
      <w:pPr>
        <w:pStyle w:val="paragraph"/>
        <w:jc w:val="both"/>
        <w:textAlignment w:val="baseline"/>
      </w:pPr>
      <w:r>
        <w:rPr>
          <w:rStyle w:val="normaltextrun"/>
          <w:rFonts w:ascii="Arial" w:hAnsi="Arial" w:cs="Arial"/>
          <w:lang w:val="en-GB"/>
        </w:rPr>
        <w:t>Additionally, due to the assessment of Spelling, Punctuation and Grammar, a bilingual dictionary must not be used in: </w:t>
      </w:r>
      <w:r>
        <w:rPr>
          <w:rStyle w:val="eop"/>
          <w:rFonts w:ascii="Arial" w:hAnsi="Arial" w:cs="Arial"/>
        </w:rPr>
        <w:t> </w:t>
      </w:r>
    </w:p>
    <w:p w:rsidR="00C57AAE" w:rsidP="00C57AAE" w:rsidRDefault="00C57AAE" w14:paraId="72B7E6ED" w14:textId="77777777">
      <w:pPr>
        <w:pStyle w:val="paragraph"/>
        <w:ind w:left="720"/>
        <w:jc w:val="both"/>
        <w:textAlignment w:val="baseline"/>
      </w:pPr>
      <w:r>
        <w:rPr>
          <w:rStyle w:val="normaltextrun"/>
          <w:rFonts w:ascii="Arial" w:hAnsi="Arial" w:cs="Arial"/>
          <w:lang w:val="en-GB"/>
        </w:rPr>
        <w:t>a) GCSE English Literature examinations; </w:t>
      </w:r>
      <w:r>
        <w:rPr>
          <w:rStyle w:val="eop"/>
          <w:rFonts w:ascii="Arial" w:hAnsi="Arial" w:cs="Arial"/>
        </w:rPr>
        <w:t> </w:t>
      </w:r>
    </w:p>
    <w:p w:rsidR="00C57AAE" w:rsidP="00C57AAE" w:rsidRDefault="00C57AAE" w14:paraId="14231453" w14:textId="77777777">
      <w:pPr>
        <w:pStyle w:val="paragraph"/>
        <w:ind w:left="720"/>
        <w:jc w:val="both"/>
        <w:textAlignment w:val="baseline"/>
      </w:pPr>
      <w:r>
        <w:rPr>
          <w:rStyle w:val="normaltextrun"/>
          <w:rFonts w:ascii="Arial" w:hAnsi="Arial" w:cs="Arial"/>
          <w:lang w:val="en-GB"/>
        </w:rPr>
        <w:t>b) GCSE Geography examinations; </w:t>
      </w:r>
      <w:r>
        <w:rPr>
          <w:rStyle w:val="eop"/>
          <w:rFonts w:ascii="Arial" w:hAnsi="Arial" w:cs="Arial"/>
        </w:rPr>
        <w:t> </w:t>
      </w:r>
    </w:p>
    <w:p w:rsidR="00C57AAE" w:rsidP="00C57AAE" w:rsidRDefault="00C57AAE" w14:paraId="20CF824E" w14:textId="77777777">
      <w:pPr>
        <w:pStyle w:val="paragraph"/>
        <w:ind w:left="720"/>
        <w:jc w:val="both"/>
        <w:textAlignment w:val="baseline"/>
      </w:pPr>
      <w:r>
        <w:rPr>
          <w:rStyle w:val="normaltextrun"/>
          <w:rFonts w:ascii="Arial" w:hAnsi="Arial" w:cs="Arial"/>
          <w:lang w:val="en-GB"/>
        </w:rPr>
        <w:t>c) GCSE History examinations; </w:t>
      </w:r>
      <w:r>
        <w:rPr>
          <w:rStyle w:val="eop"/>
          <w:rFonts w:ascii="Arial" w:hAnsi="Arial" w:cs="Arial"/>
        </w:rPr>
        <w:t> </w:t>
      </w:r>
    </w:p>
    <w:p w:rsidR="00C57AAE" w:rsidP="00C57AAE" w:rsidRDefault="00C57AAE" w14:paraId="53C6AF1F" w14:textId="77777777">
      <w:pPr>
        <w:pStyle w:val="paragraph"/>
        <w:ind w:left="720"/>
        <w:jc w:val="both"/>
        <w:textAlignment w:val="baseline"/>
      </w:pPr>
      <w:r>
        <w:rPr>
          <w:rStyle w:val="normaltextrun"/>
          <w:rFonts w:ascii="Arial" w:hAnsi="Arial" w:cs="Arial"/>
          <w:lang w:val="en-GB"/>
        </w:rPr>
        <w:t>d) GCSE Religious Studies examinations; and </w:t>
      </w:r>
      <w:r>
        <w:rPr>
          <w:rStyle w:val="eop"/>
          <w:rFonts w:ascii="Arial" w:hAnsi="Arial" w:cs="Arial"/>
        </w:rPr>
        <w:t> </w:t>
      </w:r>
    </w:p>
    <w:p w:rsidR="00C57AAE" w:rsidP="00C57AAE" w:rsidRDefault="00C57AAE" w14:paraId="0839085D" w14:textId="77777777">
      <w:pPr>
        <w:pStyle w:val="paragraph"/>
        <w:ind w:left="720"/>
        <w:jc w:val="both"/>
        <w:textAlignment w:val="baseline"/>
      </w:pPr>
      <w:r>
        <w:rPr>
          <w:rStyle w:val="normaltextrun"/>
          <w:rFonts w:ascii="Arial" w:hAnsi="Arial" w:cs="Arial"/>
          <w:lang w:val="en-GB"/>
        </w:rPr>
        <w:t>e) GCSE Welsh Literature examinations.</w:t>
      </w:r>
      <w:r>
        <w:rPr>
          <w:rStyle w:val="eop"/>
          <w:rFonts w:ascii="Arial" w:hAnsi="Arial" w:cs="Arial"/>
        </w:rPr>
        <w:t> </w:t>
      </w:r>
    </w:p>
    <w:p w:rsidR="00C57AAE" w:rsidP="00C57AAE" w:rsidRDefault="00C57AAE" w14:paraId="0F0291EF" w14:textId="77777777">
      <w:pPr>
        <w:pStyle w:val="paragraph"/>
        <w:jc w:val="both"/>
        <w:textAlignment w:val="baseline"/>
      </w:pPr>
      <w:r>
        <w:rPr>
          <w:rStyle w:val="normaltextrun"/>
          <w:rFonts w:ascii="Arial" w:hAnsi="Arial" w:cs="Arial"/>
          <w:i/>
          <w:iCs/>
          <w:lang w:val="en-GB"/>
        </w:rPr>
        <w:t>Exceptions to these rules are: The Writing Test in GCSE Bengali, GCSE Modern Hebrew and GCSE Panjabi where the specification states that all candidates must have access to a bilingual dictionary.</w:t>
      </w:r>
      <w:r>
        <w:rPr>
          <w:rStyle w:val="eop"/>
          <w:rFonts w:ascii="Arial" w:hAnsi="Arial" w:cs="Arial"/>
        </w:rPr>
        <w:t> </w:t>
      </w:r>
    </w:p>
    <w:p w:rsidR="00C57AAE" w:rsidP="00C57AAE" w:rsidRDefault="00C57AAE" w14:paraId="70A52F80" w14:textId="33415BA6">
      <w:pPr>
        <w:pStyle w:val="paragraph"/>
        <w:jc w:val="both"/>
        <w:textAlignment w:val="baseline"/>
      </w:pPr>
      <w:r>
        <w:rPr>
          <w:rStyle w:val="normaltextrun"/>
          <w:rFonts w:ascii="Arial" w:hAnsi="Arial" w:cs="Arial"/>
          <w:lang w:val="en-GB"/>
        </w:rPr>
        <w:t>A standard bilingual translation dictionary must be used by the candidate. This may be an electronic bilingual translation dictionary or more typically a hard copy paper bilingual translation dictionary. </w:t>
      </w:r>
      <w:r>
        <w:rPr>
          <w:rStyle w:val="eop"/>
          <w:rFonts w:ascii="Arial" w:hAnsi="Arial" w:cs="Arial"/>
        </w:rPr>
        <w:t> </w:t>
      </w:r>
    </w:p>
    <w:p w:rsidR="00C57AAE" w:rsidP="00C57AAE" w:rsidRDefault="00C57AAE" w14:paraId="0C1C2BC0" w14:textId="77777777">
      <w:pPr>
        <w:pStyle w:val="paragraph"/>
        <w:jc w:val="both"/>
        <w:textAlignment w:val="baseline"/>
      </w:pPr>
      <w:r>
        <w:rPr>
          <w:rStyle w:val="normaltextrun"/>
          <w:rFonts w:ascii="Arial" w:hAnsi="Arial" w:cs="Arial"/>
          <w:lang w:val="en-GB"/>
        </w:rPr>
        <w:t>Monolingual dictionaries (which define words and phrases), translators (including web based translators), wordlists or glossaries must not be used.</w:t>
      </w:r>
      <w:r>
        <w:rPr>
          <w:rStyle w:val="eop"/>
          <w:rFonts w:ascii="Arial" w:hAnsi="Arial" w:cs="Arial"/>
        </w:rPr>
        <w:t> </w:t>
      </w:r>
    </w:p>
    <w:p w:rsidR="00C57AAE" w:rsidP="00C57AAE" w:rsidRDefault="00C57AAE" w14:paraId="2FC72E1B" w14:textId="3CF070A6">
      <w:pPr>
        <w:pStyle w:val="paragraph"/>
        <w:jc w:val="both"/>
        <w:textAlignment w:val="baseline"/>
      </w:pPr>
      <w:r>
        <w:rPr>
          <w:rStyle w:val="normaltextrun"/>
          <w:rFonts w:ascii="Arial" w:hAnsi="Arial" w:cs="Arial"/>
          <w:lang w:val="en-GB"/>
        </w:rPr>
        <w:t>The bilingual translation dictionary must not: </w:t>
      </w:r>
      <w:r>
        <w:rPr>
          <w:rStyle w:val="eop"/>
          <w:rFonts w:ascii="Arial" w:hAnsi="Arial" w:cs="Arial"/>
        </w:rPr>
        <w:t> </w:t>
      </w:r>
    </w:p>
    <w:p w:rsidR="00C57AAE" w:rsidP="00C57AAE" w:rsidRDefault="00C57AAE" w14:paraId="074094FC" w14:textId="77777777">
      <w:pPr>
        <w:pStyle w:val="paragraph"/>
        <w:ind w:left="720"/>
        <w:jc w:val="both"/>
        <w:textAlignment w:val="baseline"/>
      </w:pPr>
      <w:r>
        <w:rPr>
          <w:rStyle w:val="normaltextrun"/>
          <w:rFonts w:ascii="Arial" w:hAnsi="Arial" w:cs="Arial"/>
          <w:lang w:val="en-GB"/>
        </w:rPr>
        <w:t>a) contain/display pictures; or </w:t>
      </w:r>
      <w:r>
        <w:rPr>
          <w:rStyle w:val="eop"/>
          <w:rFonts w:ascii="Arial" w:hAnsi="Arial" w:cs="Arial"/>
        </w:rPr>
        <w:t> </w:t>
      </w:r>
    </w:p>
    <w:p w:rsidR="00C57AAE" w:rsidP="00C57AAE" w:rsidRDefault="00C57AAE" w14:paraId="53A02C7C" w14:textId="77777777">
      <w:pPr>
        <w:pStyle w:val="paragraph"/>
        <w:ind w:left="720"/>
        <w:jc w:val="both"/>
        <w:textAlignment w:val="baseline"/>
      </w:pPr>
      <w:r>
        <w:rPr>
          <w:rStyle w:val="normaltextrun"/>
          <w:rFonts w:ascii="Arial" w:hAnsi="Arial" w:cs="Arial"/>
          <w:lang w:val="en-GB"/>
        </w:rPr>
        <w:t>b) provide an explanation or clarification of words and phrases. </w:t>
      </w:r>
      <w:r>
        <w:rPr>
          <w:rStyle w:val="eop"/>
          <w:rFonts w:ascii="Arial" w:hAnsi="Arial" w:cs="Arial"/>
        </w:rPr>
        <w:t> </w:t>
      </w:r>
    </w:p>
    <w:p w:rsidR="00C57AAE" w:rsidP="00C57AAE" w:rsidRDefault="00C57AAE" w14:paraId="42D77FF1" w14:textId="77777777">
      <w:pPr>
        <w:pStyle w:val="paragraph"/>
        <w:jc w:val="both"/>
        <w:textAlignment w:val="baseline"/>
      </w:pPr>
      <w:r>
        <w:rPr>
          <w:rStyle w:val="normaltextrun"/>
          <w:rFonts w:ascii="Arial" w:hAnsi="Arial" w:cs="Arial"/>
          <w:lang w:val="en-GB"/>
        </w:rPr>
        <w:lastRenderedPageBreak/>
        <w:t>As an example, a Polish to English bilingual translation dictionary must simply be the word in Polish and the equivalent word in English.</w:t>
      </w:r>
      <w:r>
        <w:rPr>
          <w:rStyle w:val="eop"/>
          <w:rFonts w:ascii="Arial" w:hAnsi="Arial" w:cs="Arial"/>
        </w:rPr>
        <w:t> </w:t>
      </w:r>
    </w:p>
    <w:p w:rsidR="00C57AAE" w:rsidP="00C57AAE" w:rsidRDefault="00C57AAE" w14:paraId="605413CB" w14:textId="6512AC28">
      <w:pPr>
        <w:pStyle w:val="paragraph"/>
        <w:jc w:val="both"/>
        <w:textAlignment w:val="baseline"/>
      </w:pPr>
      <w:r>
        <w:rPr>
          <w:rStyle w:val="normaltextrun"/>
          <w:rFonts w:ascii="Arial" w:hAnsi="Arial" w:cs="Arial"/>
          <w:lang w:val="en-GB"/>
        </w:rPr>
        <w:t>Bilingual translation dictionaries to be used in the examination must be: </w:t>
      </w:r>
      <w:r>
        <w:rPr>
          <w:rStyle w:val="eop"/>
          <w:rFonts w:ascii="Arial" w:hAnsi="Arial" w:cs="Arial"/>
        </w:rPr>
        <w:t> </w:t>
      </w:r>
    </w:p>
    <w:p w:rsidR="00C57AAE" w:rsidP="00C57AAE" w:rsidRDefault="00C57AAE" w14:paraId="14884B62" w14:textId="77777777">
      <w:pPr>
        <w:pStyle w:val="paragraph"/>
        <w:ind w:left="720"/>
        <w:jc w:val="both"/>
        <w:textAlignment w:val="baseline"/>
      </w:pPr>
      <w:r>
        <w:rPr>
          <w:rStyle w:val="normaltextrun"/>
          <w:rFonts w:ascii="Arial" w:hAnsi="Arial" w:cs="Arial"/>
          <w:lang w:val="en-GB"/>
        </w:rPr>
        <w:t>a) held in the centre under secure conditions; and </w:t>
      </w:r>
      <w:r>
        <w:rPr>
          <w:rStyle w:val="eop"/>
          <w:rFonts w:ascii="Arial" w:hAnsi="Arial" w:cs="Arial"/>
        </w:rPr>
        <w:t> </w:t>
      </w:r>
    </w:p>
    <w:p w:rsidR="00C57AAE" w:rsidP="00C57AAE" w:rsidRDefault="00C57AAE" w14:paraId="4BC0B303" w14:textId="77777777">
      <w:pPr>
        <w:pStyle w:val="paragraph"/>
        <w:ind w:left="720"/>
        <w:jc w:val="both"/>
        <w:textAlignment w:val="baseline"/>
      </w:pPr>
      <w:r>
        <w:rPr>
          <w:rStyle w:val="normaltextrun"/>
          <w:rFonts w:ascii="Arial" w:hAnsi="Arial" w:cs="Arial"/>
          <w:lang w:val="en-GB"/>
        </w:rPr>
        <w:t>b) thoroughly checked to ensure that no unauthorised information such as notes, or revision data, have been enclosed within or written on the pages of the dictionary. </w:t>
      </w:r>
      <w:r>
        <w:rPr>
          <w:rStyle w:val="eop"/>
          <w:rFonts w:ascii="Arial" w:hAnsi="Arial" w:cs="Arial"/>
        </w:rPr>
        <w:t> </w:t>
      </w:r>
    </w:p>
    <w:p w:rsidR="00C57AAE" w:rsidP="00C57AAE" w:rsidRDefault="00C57AAE" w14:paraId="3AA04DB6" w14:textId="77777777">
      <w:pPr>
        <w:pStyle w:val="paragraph"/>
        <w:jc w:val="both"/>
        <w:textAlignment w:val="baseline"/>
      </w:pPr>
      <w:r>
        <w:rPr>
          <w:rStyle w:val="normaltextrun"/>
          <w:rFonts w:ascii="Arial" w:hAnsi="Arial" w:cs="Arial"/>
          <w:lang w:val="en-GB"/>
        </w:rPr>
        <w:t>A candidate using a bilingual translation dictionary which contains notes or revision data will lose their marks and their right to this arrangement. </w:t>
      </w:r>
      <w:r>
        <w:rPr>
          <w:rStyle w:val="eop"/>
          <w:rFonts w:ascii="Arial" w:hAnsi="Arial" w:cs="Arial"/>
        </w:rPr>
        <w:t> </w:t>
      </w:r>
    </w:p>
    <w:p w:rsidR="00C57AAE" w:rsidP="00C57AAE" w:rsidRDefault="00C57AAE" w14:paraId="32D20DDE" w14:textId="69DA048A">
      <w:pPr>
        <w:pStyle w:val="paragraph"/>
        <w:jc w:val="both"/>
        <w:textAlignment w:val="baseline"/>
      </w:pPr>
      <w:r>
        <w:rPr>
          <w:rStyle w:val="normaltextrun"/>
          <w:rFonts w:ascii="Arial" w:hAnsi="Arial" w:cs="Arial"/>
          <w:lang w:val="en-GB"/>
        </w:rPr>
        <w:t>Translation of either examination material or the candidate’s answers into or from the candidate’s first language is not permitted. </w:t>
      </w:r>
      <w:r>
        <w:rPr>
          <w:rStyle w:val="eop"/>
          <w:rFonts w:ascii="Arial" w:hAnsi="Arial" w:cs="Arial"/>
        </w:rPr>
        <w:t> </w:t>
      </w:r>
    </w:p>
    <w:p w:rsidR="00C57AAE" w:rsidP="00C57AAE" w:rsidRDefault="00C57AAE" w14:paraId="3F6AD3D1" w14:textId="5B832415">
      <w:pPr>
        <w:pStyle w:val="paragraph"/>
        <w:jc w:val="both"/>
        <w:textAlignment w:val="baseline"/>
      </w:pPr>
      <w:r>
        <w:rPr>
          <w:rStyle w:val="normaltextrun"/>
          <w:rFonts w:ascii="Arial" w:hAnsi="Arial" w:cs="Arial"/>
          <w:lang w:val="en-GB"/>
        </w:rPr>
        <w:t>The regulations for the use of bilingual translation dictionaries must be adhered to; failure to do so can lead to the disqualification of the candidate.</w:t>
      </w:r>
      <w:r>
        <w:rPr>
          <w:rStyle w:val="eop"/>
          <w:rFonts w:ascii="Arial" w:hAnsi="Arial" w:cs="Arial"/>
        </w:rPr>
        <w:t> </w:t>
      </w:r>
    </w:p>
    <w:p w:rsidR="00C57AAE" w:rsidP="00C57AAE" w:rsidRDefault="00C57AAE" w14:paraId="004CCE6C" w14:textId="77777777">
      <w:pPr>
        <w:pStyle w:val="paragraph"/>
        <w:jc w:val="both"/>
        <w:textAlignment w:val="baseline"/>
      </w:pPr>
      <w:r>
        <w:rPr>
          <w:rStyle w:val="normaltextrun"/>
          <w:rFonts w:ascii="Arial" w:hAnsi="Arial" w:cs="Arial"/>
          <w:b/>
          <w:bCs/>
          <w:lang w:val="en-GB"/>
        </w:rPr>
        <w:t>Bilingual translation dictionary and 10% extra time </w:t>
      </w:r>
      <w:r>
        <w:rPr>
          <w:rStyle w:val="eop"/>
          <w:rFonts w:ascii="Arial" w:hAnsi="Arial" w:cs="Arial"/>
        </w:rPr>
        <w:t> </w:t>
      </w:r>
    </w:p>
    <w:p w:rsidR="00C57AAE" w:rsidP="00C57AAE" w:rsidRDefault="00C57AAE" w14:paraId="1D97C261" w14:textId="12057BAB">
      <w:pPr>
        <w:pStyle w:val="paragraph"/>
        <w:jc w:val="both"/>
        <w:textAlignment w:val="baseline"/>
      </w:pPr>
      <w:r>
        <w:rPr>
          <w:rStyle w:val="normaltextrun"/>
          <w:rFonts w:ascii="Arial" w:hAnsi="Arial" w:cs="Arial"/>
          <w:lang w:val="en-GB"/>
        </w:rPr>
        <w:t>For the use of a bilingual translation dictionary and 10% extra time, centres must refer to the JCQ publication Access Arrangements and Reasonable Adjustments 1 September 2021 to 31 August 2022: </w:t>
      </w:r>
      <w:r>
        <w:rPr>
          <w:rStyle w:val="eop"/>
          <w:rFonts w:ascii="Arial" w:hAnsi="Arial" w:cs="Arial"/>
        </w:rPr>
        <w:t> </w:t>
      </w:r>
    </w:p>
    <w:p w:rsidR="00C57AAE" w:rsidP="00C57AAE" w:rsidRDefault="00C57AAE" w14:paraId="6208BF1B" w14:textId="77777777">
      <w:pPr>
        <w:pStyle w:val="paragraph"/>
        <w:jc w:val="both"/>
        <w:textAlignment w:val="baseline"/>
      </w:pPr>
      <w:hyperlink w:tgtFrame="_blank" w:history="1" r:id="rId4">
        <w:r>
          <w:rPr>
            <w:rStyle w:val="normaltextrun"/>
            <w:rFonts w:ascii="Arial" w:hAnsi="Arial" w:cs="Arial"/>
            <w:color w:val="0563C1"/>
            <w:u w:val="single"/>
            <w:lang w:val="en-GB"/>
          </w:rPr>
          <w:t>http://www.jcq.org.uk/exams-office/access-arrangements-and-special-consideration</w:t>
        </w:r>
      </w:hyperlink>
      <w:r>
        <w:rPr>
          <w:rStyle w:val="normaltextrun"/>
          <w:rFonts w:ascii="Arial" w:hAnsi="Arial" w:cs="Arial"/>
          <w:lang w:val="en-GB"/>
        </w:rPr>
        <w:t> </w:t>
      </w:r>
      <w:r>
        <w:rPr>
          <w:rStyle w:val="eop"/>
          <w:rFonts w:ascii="Arial" w:hAnsi="Arial" w:cs="Arial"/>
        </w:rPr>
        <w:t> </w:t>
      </w:r>
    </w:p>
    <w:p w:rsidR="00C57AAE" w:rsidP="00C57AAE" w:rsidRDefault="00C57AAE" w14:paraId="04985C0F" w14:textId="77777777">
      <w:pPr>
        <w:pStyle w:val="paragraph"/>
        <w:jc w:val="both"/>
        <w:textAlignment w:val="baseline"/>
      </w:pPr>
      <w:r>
        <w:rPr>
          <w:rStyle w:val="normaltextrun"/>
          <w:rFonts w:ascii="Arial" w:hAnsi="Arial" w:cs="Arial"/>
          <w:b/>
          <w:bCs/>
          <w:lang w:val="en-GB"/>
        </w:rPr>
        <w:t>Colour naming by the invigilator for candidates who are colour blind </w:t>
      </w:r>
      <w:r>
        <w:rPr>
          <w:rStyle w:val="eop"/>
          <w:rFonts w:ascii="Arial" w:hAnsi="Arial" w:cs="Arial"/>
        </w:rPr>
        <w:t> </w:t>
      </w:r>
    </w:p>
    <w:p w:rsidR="00C57AAE" w:rsidP="00C57AAE" w:rsidRDefault="00C57AAE" w14:paraId="6410587B" w14:textId="6B9E7F41">
      <w:pPr>
        <w:pStyle w:val="paragraph"/>
        <w:jc w:val="both"/>
        <w:textAlignment w:val="baseline"/>
      </w:pPr>
      <w:r>
        <w:rPr>
          <w:rStyle w:val="normaltextrun"/>
          <w:rFonts w:ascii="Arial" w:hAnsi="Arial" w:cs="Arial"/>
          <w:lang w:val="en-GB"/>
        </w:rPr>
        <w:t>This arrangement will not be permitted where the ability to identify specific colours forms part of the assessment objectives. </w:t>
      </w:r>
      <w:r>
        <w:rPr>
          <w:rStyle w:val="eop"/>
          <w:rFonts w:ascii="Arial" w:hAnsi="Arial" w:cs="Arial"/>
        </w:rPr>
        <w:t> </w:t>
      </w:r>
    </w:p>
    <w:p w:rsidR="00C57AAE" w:rsidP="00C57AAE" w:rsidRDefault="00C57AAE" w14:paraId="621F46E4" w14:textId="77777777">
      <w:pPr>
        <w:pStyle w:val="paragraph"/>
        <w:jc w:val="both"/>
        <w:textAlignment w:val="baseline"/>
      </w:pPr>
      <w:r>
        <w:rPr>
          <w:rStyle w:val="normaltextrun"/>
          <w:rFonts w:ascii="Arial" w:hAnsi="Arial" w:cs="Arial"/>
          <w:lang w:val="en-GB"/>
        </w:rPr>
        <w:t>No other information or explanation can be given to the candidate. If the candidate has been using a colour chart, he or she will be permitted to do so in written examinations or practical examinations. </w:t>
      </w:r>
      <w:r>
        <w:rPr>
          <w:rStyle w:val="eop"/>
          <w:rFonts w:ascii="Arial" w:hAnsi="Arial" w:cs="Arial"/>
        </w:rPr>
        <w:t> </w:t>
      </w:r>
    </w:p>
    <w:p w:rsidR="00C57AAE" w:rsidP="00C57AAE" w:rsidRDefault="00C57AAE" w14:paraId="64EF7B5B" w14:textId="77777777">
      <w:pPr>
        <w:pStyle w:val="paragraph"/>
        <w:jc w:val="both"/>
        <w:textAlignment w:val="baseline"/>
        <w:rPr>
          <w:rStyle w:val="eop"/>
          <w:rFonts w:ascii="Arial" w:hAnsi="Arial" w:cs="Arial"/>
        </w:rPr>
      </w:pPr>
      <w:r>
        <w:rPr>
          <w:rStyle w:val="normaltextrun"/>
          <w:rFonts w:ascii="Arial" w:hAnsi="Arial" w:cs="Arial"/>
          <w:lang w:val="en-GB"/>
        </w:rPr>
        <w:t>Where coloured images are included in a question paper, but do not form part of the assessment objectives and are not specifically testing the candidate’s knowledge and understanding of the paper, the centre may photocopy the question paper into black and white (up to 90 minutes before the awarding body’s published starting time for the examination) where considered beneficial to the candidate.</w:t>
      </w:r>
      <w:r>
        <w:rPr>
          <w:rStyle w:val="eop"/>
          <w:rFonts w:ascii="Arial" w:hAnsi="Arial" w:cs="Arial"/>
        </w:rPr>
        <w:t> </w:t>
      </w:r>
    </w:p>
    <w:p w:rsidR="00CD4806" w:rsidP="00C57AAE" w:rsidRDefault="00CD4806" w14:paraId="7E02F1CA" w14:textId="77777777">
      <w:pPr>
        <w:pStyle w:val="paragraph"/>
        <w:jc w:val="both"/>
        <w:textAlignment w:val="baseline"/>
        <w:rPr>
          <w:rStyle w:val="eop"/>
          <w:rFonts w:ascii="Arial" w:hAnsi="Arial" w:cs="Arial"/>
        </w:rPr>
      </w:pPr>
    </w:p>
    <w:p w:rsidR="00CD4806" w:rsidP="00C57AAE" w:rsidRDefault="00CD4806" w14:paraId="50E85B27" w14:textId="77777777">
      <w:pPr>
        <w:pStyle w:val="paragraph"/>
        <w:jc w:val="both"/>
        <w:textAlignment w:val="baseline"/>
      </w:pPr>
    </w:p>
    <w:p w:rsidR="00C57AAE" w:rsidP="00C57AAE" w:rsidRDefault="00C57AAE" w14:paraId="525C4CCA" w14:textId="77777777">
      <w:pPr>
        <w:pStyle w:val="paragraph"/>
        <w:jc w:val="both"/>
        <w:textAlignment w:val="baseline"/>
      </w:pPr>
      <w:r>
        <w:rPr>
          <w:rStyle w:val="normaltextrun"/>
          <w:rFonts w:ascii="Arial" w:hAnsi="Arial" w:cs="Arial"/>
          <w:b/>
          <w:bCs/>
          <w:lang w:val="en-GB"/>
        </w:rPr>
        <w:lastRenderedPageBreak/>
        <w:t>Prompter </w:t>
      </w:r>
      <w:r>
        <w:rPr>
          <w:rStyle w:val="eop"/>
          <w:rFonts w:ascii="Arial" w:hAnsi="Arial" w:cs="Arial"/>
        </w:rPr>
        <w:t> </w:t>
      </w:r>
    </w:p>
    <w:p w:rsidR="00C57AAE" w:rsidP="00C57AAE" w:rsidRDefault="00C57AAE" w14:paraId="39FACF74" w14:textId="1E3AE2BC">
      <w:pPr>
        <w:pStyle w:val="paragraph"/>
        <w:jc w:val="both"/>
        <w:textAlignment w:val="baseline"/>
      </w:pPr>
      <w:r>
        <w:rPr>
          <w:rStyle w:val="normaltextrun"/>
          <w:rFonts w:ascii="Arial" w:hAnsi="Arial" w:cs="Arial"/>
          <w:lang w:val="en-GB"/>
        </w:rPr>
        <w:t>A prompter may be permitted by the SENCo where a candidate has little or no sense of time, or loses concentration easily, or is affected by an obsessive-compulsive disorder which leads them to keep revising a question rather than moving onto other questions. </w:t>
      </w:r>
      <w:r>
        <w:rPr>
          <w:rStyle w:val="eop"/>
          <w:rFonts w:ascii="Arial" w:hAnsi="Arial" w:cs="Arial"/>
        </w:rPr>
        <w:t> </w:t>
      </w:r>
    </w:p>
    <w:p w:rsidR="00C57AAE" w:rsidP="00C57AAE" w:rsidRDefault="00C57AAE" w14:paraId="65F56875" w14:textId="0E701EE4">
      <w:pPr>
        <w:pStyle w:val="paragraph"/>
        <w:jc w:val="both"/>
        <w:textAlignment w:val="baseline"/>
      </w:pPr>
      <w:r>
        <w:rPr>
          <w:rStyle w:val="normaltextrun"/>
          <w:rFonts w:ascii="Arial" w:hAnsi="Arial" w:cs="Arial"/>
          <w:lang w:val="en-GB"/>
        </w:rPr>
        <w:t>A prompter is a responsible adult who may sit beside the candidate in order to keep him or her focused on the need to answer a question and then move on to answering the next question. </w:t>
      </w:r>
      <w:r>
        <w:rPr>
          <w:rStyle w:val="eop"/>
          <w:rFonts w:ascii="Arial" w:hAnsi="Arial" w:cs="Arial"/>
        </w:rPr>
        <w:t> </w:t>
      </w:r>
    </w:p>
    <w:p w:rsidR="00C57AAE" w:rsidP="00C57AAE" w:rsidRDefault="00C57AAE" w14:paraId="12B5501C" w14:textId="1C745FD2">
      <w:pPr>
        <w:pStyle w:val="paragraph"/>
        <w:jc w:val="both"/>
        <w:textAlignment w:val="baseline"/>
      </w:pPr>
      <w:r>
        <w:rPr>
          <w:rStyle w:val="normaltextrun"/>
          <w:rFonts w:ascii="Arial" w:hAnsi="Arial" w:cs="Arial"/>
          <w:lang w:val="en-GB"/>
        </w:rPr>
        <w:t>A prompter is not a practical assistant, a reader or a scribe but the same person may act as such, provided permission has been given for any of these arrangements. </w:t>
      </w:r>
      <w:r>
        <w:rPr>
          <w:rStyle w:val="eop"/>
          <w:rFonts w:ascii="Arial" w:hAnsi="Arial" w:cs="Arial"/>
        </w:rPr>
        <w:t> </w:t>
      </w:r>
    </w:p>
    <w:p w:rsidR="00C57AAE" w:rsidP="00C57AAE" w:rsidRDefault="00C57AAE" w14:paraId="50CF0276" w14:textId="2ED5A149">
      <w:pPr>
        <w:pStyle w:val="paragraph"/>
        <w:jc w:val="both"/>
        <w:textAlignment w:val="baseline"/>
      </w:pPr>
      <w:r>
        <w:rPr>
          <w:rStyle w:val="normaltextrun"/>
          <w:rFonts w:ascii="Arial" w:hAnsi="Arial" w:cs="Arial"/>
          <w:lang w:val="en-GB"/>
        </w:rPr>
        <w:t>The prompter is responsible to the exams officer and additionally must be a person acceptable to the head of centre. </w:t>
      </w:r>
      <w:r>
        <w:rPr>
          <w:rStyle w:val="eop"/>
          <w:rFonts w:ascii="Arial" w:hAnsi="Arial" w:cs="Arial"/>
        </w:rPr>
        <w:t> </w:t>
      </w:r>
    </w:p>
    <w:p w:rsidR="00C57AAE" w:rsidP="00C57AAE" w:rsidRDefault="00C57AAE" w14:paraId="309E3CDD" w14:textId="4243E9DF">
      <w:pPr>
        <w:pStyle w:val="paragraph"/>
        <w:jc w:val="both"/>
        <w:textAlignment w:val="baseline"/>
      </w:pPr>
      <w:r>
        <w:rPr>
          <w:rStyle w:val="normaltextrun"/>
          <w:rFonts w:ascii="Arial" w:hAnsi="Arial" w:cs="Arial"/>
          <w:lang w:val="en-GB"/>
        </w:rPr>
        <w:t>The prompter must not normally be the candidate’s own subject teacher and must not be a relative, friend or peer of the candidate. A private tutor cannot act as a prompter for the candidate.</w:t>
      </w:r>
      <w:r>
        <w:rPr>
          <w:rStyle w:val="eop"/>
          <w:rFonts w:ascii="Arial" w:hAnsi="Arial" w:cs="Arial"/>
        </w:rPr>
        <w:t> </w:t>
      </w:r>
    </w:p>
    <w:p w:rsidR="00C57AAE" w:rsidP="00C57AAE" w:rsidRDefault="00C57AAE" w14:paraId="4191B583" w14:textId="734042FC">
      <w:pPr>
        <w:pStyle w:val="paragraph"/>
        <w:jc w:val="both"/>
        <w:textAlignment w:val="baseline"/>
      </w:pPr>
      <w:r>
        <w:rPr>
          <w:rStyle w:val="normaltextrun"/>
          <w:rFonts w:ascii="Arial" w:hAnsi="Arial" w:cs="Arial"/>
          <w:lang w:val="en-GB"/>
        </w:rPr>
        <w:t>A prompter: </w:t>
      </w:r>
      <w:r>
        <w:rPr>
          <w:rStyle w:val="eop"/>
          <w:rFonts w:ascii="Arial" w:hAnsi="Arial" w:cs="Arial"/>
        </w:rPr>
        <w:t> </w:t>
      </w:r>
    </w:p>
    <w:p w:rsidR="00C57AAE" w:rsidP="00C57AAE" w:rsidRDefault="00C57AAE" w14:paraId="0DED4A85" w14:textId="77777777">
      <w:pPr>
        <w:pStyle w:val="paragraph"/>
        <w:ind w:left="720"/>
        <w:jc w:val="both"/>
        <w:textAlignment w:val="baseline"/>
      </w:pPr>
      <w:r>
        <w:rPr>
          <w:rStyle w:val="normaltextrun"/>
          <w:rFonts w:ascii="Arial" w:hAnsi="Arial" w:cs="Arial"/>
          <w:lang w:val="en-GB"/>
        </w:rPr>
        <w:t>a) may use the following prompts either vocally or written on a flash card such as: ‘Jack - focus on the question’; ‘Jack - there are 15 minutes left’; </w:t>
      </w:r>
      <w:r>
        <w:rPr>
          <w:rStyle w:val="eop"/>
          <w:rFonts w:ascii="Arial" w:hAnsi="Arial" w:cs="Arial"/>
        </w:rPr>
        <w:t> </w:t>
      </w:r>
    </w:p>
    <w:p w:rsidR="00C57AAE" w:rsidP="00C57AAE" w:rsidRDefault="00C57AAE" w14:paraId="63508151" w14:textId="77777777">
      <w:pPr>
        <w:pStyle w:val="paragraph"/>
        <w:ind w:left="720"/>
        <w:jc w:val="both"/>
        <w:textAlignment w:val="baseline"/>
      </w:pPr>
      <w:r>
        <w:rPr>
          <w:rStyle w:val="normaltextrun"/>
          <w:rFonts w:ascii="Arial" w:hAnsi="Arial" w:cs="Arial"/>
          <w:lang w:val="en-GB"/>
        </w:rPr>
        <w:t>b) may tap on the desk or on the candidate’s arm, depending on what is normal practice, in order to remind the candidate that he or she must pay attention to the question or that it is time for the candidate to move on to the next question; </w:t>
      </w:r>
      <w:r>
        <w:rPr>
          <w:rStyle w:val="eop"/>
          <w:rFonts w:ascii="Arial" w:hAnsi="Arial" w:cs="Arial"/>
        </w:rPr>
        <w:t> </w:t>
      </w:r>
    </w:p>
    <w:p w:rsidR="00C57AAE" w:rsidP="00C57AAE" w:rsidRDefault="00C57AAE" w14:paraId="227DF8B0" w14:textId="77777777">
      <w:pPr>
        <w:pStyle w:val="paragraph"/>
        <w:ind w:left="720"/>
        <w:jc w:val="both"/>
        <w:textAlignment w:val="baseline"/>
      </w:pPr>
      <w:r>
        <w:rPr>
          <w:rStyle w:val="normaltextrun"/>
          <w:rFonts w:ascii="Arial" w:hAnsi="Arial" w:cs="Arial"/>
          <w:lang w:val="en-GB"/>
        </w:rPr>
        <w:t>c) may use the candidate’s name as an appropriate prompt during the examination in order to bring the candidate’s attention back to the question paper, e.g. ‘Jack’; </w:t>
      </w:r>
      <w:r>
        <w:rPr>
          <w:rStyle w:val="eop"/>
          <w:rFonts w:ascii="Arial" w:hAnsi="Arial" w:cs="Arial"/>
        </w:rPr>
        <w:t> </w:t>
      </w:r>
    </w:p>
    <w:p w:rsidR="00C57AAE" w:rsidP="00C57AAE" w:rsidRDefault="00C57AAE" w14:paraId="55BA3FDE" w14:textId="77777777">
      <w:pPr>
        <w:pStyle w:val="paragraph"/>
        <w:ind w:left="720"/>
        <w:jc w:val="both"/>
        <w:textAlignment w:val="baseline"/>
      </w:pPr>
      <w:r>
        <w:rPr>
          <w:rStyle w:val="normaltextrun"/>
          <w:rFonts w:ascii="Arial" w:hAnsi="Arial" w:cs="Arial"/>
          <w:lang w:val="en-GB"/>
        </w:rPr>
        <w:t>d) must abide by the regulations since failure to do so could lead to the disqualification of the candidate; </w:t>
      </w:r>
      <w:r>
        <w:rPr>
          <w:rStyle w:val="eop"/>
          <w:rFonts w:ascii="Arial" w:hAnsi="Arial" w:cs="Arial"/>
        </w:rPr>
        <w:t> </w:t>
      </w:r>
    </w:p>
    <w:p w:rsidR="00C57AAE" w:rsidP="00C57AAE" w:rsidRDefault="00C57AAE" w14:paraId="65310FDF" w14:textId="77777777">
      <w:pPr>
        <w:pStyle w:val="paragraph"/>
        <w:ind w:left="720"/>
        <w:jc w:val="both"/>
        <w:textAlignment w:val="baseline"/>
      </w:pPr>
      <w:r>
        <w:rPr>
          <w:rStyle w:val="normaltextrun"/>
          <w:rFonts w:ascii="Arial" w:hAnsi="Arial" w:cs="Arial"/>
          <w:lang w:val="en-GB"/>
        </w:rPr>
        <w:t>e) must not advise the candidate about which questions to do, or about the order in which questions should be answered; </w:t>
      </w:r>
      <w:r>
        <w:rPr>
          <w:rStyle w:val="eop"/>
          <w:rFonts w:ascii="Arial" w:hAnsi="Arial" w:cs="Arial"/>
        </w:rPr>
        <w:t> </w:t>
      </w:r>
    </w:p>
    <w:p w:rsidR="00C57AAE" w:rsidP="00C57AAE" w:rsidRDefault="00C57AAE" w14:paraId="263AD141" w14:textId="77777777">
      <w:pPr>
        <w:pStyle w:val="paragraph"/>
        <w:ind w:left="720"/>
        <w:jc w:val="both"/>
        <w:textAlignment w:val="baseline"/>
      </w:pPr>
      <w:r>
        <w:rPr>
          <w:rStyle w:val="normaltextrun"/>
          <w:rFonts w:ascii="Arial" w:hAnsi="Arial" w:cs="Arial"/>
          <w:lang w:val="en-GB"/>
        </w:rPr>
        <w:t>f) must not give factual help or offer any suggestions or communicate in any way other than those listed above. </w:t>
      </w:r>
      <w:r>
        <w:rPr>
          <w:rStyle w:val="eop"/>
          <w:rFonts w:ascii="Arial" w:hAnsi="Arial" w:cs="Arial"/>
        </w:rPr>
        <w:t> </w:t>
      </w:r>
    </w:p>
    <w:p w:rsidR="00C57AAE" w:rsidP="00C57AAE" w:rsidRDefault="00C57AAE" w14:paraId="397A6C07" w14:textId="77777777">
      <w:pPr>
        <w:pStyle w:val="paragraph"/>
        <w:jc w:val="both"/>
        <w:textAlignment w:val="baseline"/>
      </w:pPr>
      <w:r>
        <w:rPr>
          <w:rStyle w:val="normaltextrun"/>
          <w:rFonts w:ascii="Arial" w:hAnsi="Arial" w:cs="Arial"/>
          <w:b/>
          <w:bCs/>
          <w:lang w:val="en-GB"/>
        </w:rPr>
        <w:t>Read aloud and/or an examination reading pen </w:t>
      </w:r>
      <w:r>
        <w:rPr>
          <w:rStyle w:val="eop"/>
          <w:rFonts w:ascii="Arial" w:hAnsi="Arial" w:cs="Arial"/>
        </w:rPr>
        <w:t> </w:t>
      </w:r>
    </w:p>
    <w:p w:rsidR="00C57AAE" w:rsidP="00C57AAE" w:rsidRDefault="00C57AAE" w14:paraId="288F11F9" w14:textId="07CB82E0">
      <w:pPr>
        <w:pStyle w:val="paragraph"/>
        <w:jc w:val="both"/>
        <w:textAlignment w:val="baseline"/>
      </w:pPr>
      <w:r>
        <w:rPr>
          <w:rStyle w:val="normaltextrun"/>
          <w:rFonts w:ascii="Arial" w:hAnsi="Arial" w:cs="Arial"/>
          <w:lang w:val="en-GB"/>
        </w:rPr>
        <w:t>The arrangement, as permitted by the SENCo, must reflect the candidate’s normal way of working in internal school tests and mock examinations. </w:t>
      </w:r>
      <w:r>
        <w:rPr>
          <w:rStyle w:val="eop"/>
          <w:rFonts w:ascii="Arial" w:hAnsi="Arial" w:cs="Arial"/>
        </w:rPr>
        <w:t> </w:t>
      </w:r>
    </w:p>
    <w:p w:rsidR="00C57AAE" w:rsidP="00C57AAE" w:rsidRDefault="00C57AAE" w14:paraId="13B15799" w14:textId="77777777">
      <w:pPr>
        <w:pStyle w:val="paragraph"/>
        <w:jc w:val="both"/>
        <w:textAlignment w:val="baseline"/>
      </w:pPr>
      <w:r>
        <w:rPr>
          <w:rStyle w:val="normaltextrun"/>
          <w:rFonts w:ascii="Arial" w:hAnsi="Arial" w:cs="Arial"/>
          <w:lang w:val="en-GB"/>
        </w:rPr>
        <w:lastRenderedPageBreak/>
        <w:t>A permitted examination reading pen, provided by the centre, must not have an in-built dictionary or thesaurus, or a data storage facility. </w:t>
      </w:r>
      <w:r>
        <w:rPr>
          <w:rStyle w:val="eop"/>
          <w:rFonts w:ascii="Arial" w:hAnsi="Arial" w:cs="Arial"/>
        </w:rPr>
        <w:t> </w:t>
      </w:r>
    </w:p>
    <w:p w:rsidR="00C57AAE" w:rsidP="00C57AAE" w:rsidRDefault="00C57AAE" w14:paraId="157A4FC4" w14:textId="77777777">
      <w:pPr>
        <w:pStyle w:val="paragraph"/>
        <w:jc w:val="both"/>
        <w:textAlignment w:val="baseline"/>
      </w:pPr>
      <w:r>
        <w:rPr>
          <w:rStyle w:val="normaltextrun"/>
          <w:rFonts w:ascii="Arial" w:hAnsi="Arial" w:cs="Arial"/>
          <w:lang w:val="en-GB"/>
        </w:rPr>
        <w:t>A candidate using an examination reading pen may be accommodated within the main examination hall. However, the candidate must use headphones plugged into the examination reading pen. </w:t>
      </w:r>
      <w:r>
        <w:rPr>
          <w:rStyle w:val="eop"/>
          <w:rFonts w:ascii="Arial" w:hAnsi="Arial" w:cs="Arial"/>
        </w:rPr>
        <w:t> </w:t>
      </w:r>
    </w:p>
    <w:p w:rsidR="00C57AAE" w:rsidP="00C57AAE" w:rsidRDefault="00C57AAE" w14:paraId="1052DB1D" w14:textId="77777777">
      <w:pPr>
        <w:pStyle w:val="paragraph"/>
        <w:jc w:val="both"/>
        <w:textAlignment w:val="baseline"/>
      </w:pPr>
      <w:r>
        <w:rPr>
          <w:rStyle w:val="normaltextrun"/>
          <w:rFonts w:ascii="Arial" w:hAnsi="Arial" w:cs="Arial"/>
          <w:b/>
          <w:bCs/>
          <w:lang w:val="en-GB"/>
        </w:rPr>
        <w:t>Separate invigilation within the centre </w:t>
      </w:r>
      <w:r>
        <w:rPr>
          <w:rStyle w:val="eop"/>
          <w:rFonts w:ascii="Arial" w:hAnsi="Arial" w:cs="Arial"/>
        </w:rPr>
        <w:t> </w:t>
      </w:r>
    </w:p>
    <w:p w:rsidR="00C57AAE" w:rsidP="00C57AAE" w:rsidRDefault="00C57AAE" w14:paraId="55AC90E5" w14:textId="4BB7229B">
      <w:pPr>
        <w:pStyle w:val="paragraph"/>
        <w:jc w:val="both"/>
        <w:textAlignment w:val="baseline"/>
      </w:pPr>
      <w:r>
        <w:rPr>
          <w:rStyle w:val="normaltextrun"/>
          <w:rFonts w:ascii="Arial" w:hAnsi="Arial" w:cs="Arial"/>
          <w:lang w:val="en-GB"/>
        </w:rPr>
        <w:t>A candidate may only take their examinations under separate invigilation within the centre where he/she has an established difficulty - see section 5.16 of the JCQ publication Access Arrangements and Reasonable Adjustments 1 September 2021 to 31 August 2022: </w:t>
      </w:r>
      <w:r>
        <w:rPr>
          <w:rStyle w:val="eop"/>
          <w:rFonts w:ascii="Arial" w:hAnsi="Arial" w:cs="Arial"/>
        </w:rPr>
        <w:t> </w:t>
      </w:r>
    </w:p>
    <w:p w:rsidR="00C57AAE" w:rsidP="00C57AAE" w:rsidRDefault="00C57AAE" w14:paraId="583F8538" w14:textId="77777777">
      <w:pPr>
        <w:pStyle w:val="paragraph"/>
        <w:jc w:val="both"/>
        <w:textAlignment w:val="baseline"/>
      </w:pPr>
      <w:hyperlink w:tgtFrame="_blank" w:history="1" r:id="rId5">
        <w:r>
          <w:rPr>
            <w:rStyle w:val="normaltextrun"/>
            <w:rFonts w:ascii="Arial" w:hAnsi="Arial" w:cs="Arial"/>
            <w:color w:val="0563C1"/>
            <w:u w:val="single"/>
            <w:lang w:val="en-GB"/>
          </w:rPr>
          <w:t>http://www.jcq.org.uk/exams-office/access-arrangements-and-special-consideration</w:t>
        </w:r>
      </w:hyperlink>
      <w:r>
        <w:rPr>
          <w:rStyle w:val="normaltextrun"/>
          <w:rFonts w:ascii="Arial" w:hAnsi="Arial" w:cs="Arial"/>
          <w:lang w:val="en-GB"/>
        </w:rPr>
        <w:t> </w:t>
      </w:r>
      <w:r>
        <w:rPr>
          <w:rStyle w:val="eop"/>
          <w:rFonts w:ascii="Arial" w:hAnsi="Arial" w:cs="Arial"/>
        </w:rPr>
        <w:t> </w:t>
      </w:r>
    </w:p>
    <w:p w:rsidR="00C57AAE" w:rsidP="00C57AAE" w:rsidRDefault="00C57AAE" w14:paraId="17E6A1FE" w14:textId="77777777">
      <w:pPr>
        <w:pStyle w:val="paragraph"/>
        <w:jc w:val="both"/>
        <w:textAlignment w:val="baseline"/>
      </w:pPr>
      <w:r>
        <w:rPr>
          <w:rStyle w:val="normaltextrun"/>
          <w:rFonts w:ascii="Arial" w:hAnsi="Arial" w:cs="Arial"/>
          <w:lang w:val="en-GB"/>
        </w:rPr>
        <w:t>Where candidates are subject to separate invigilation within the centre, the regulations and guidance within this booklet must always be adhered to. This is particularly so in relation to accommodation and invigilation arrangements (see sections 11 and 12 of ‘ICE’).</w:t>
      </w:r>
      <w:r>
        <w:rPr>
          <w:rStyle w:val="eop"/>
          <w:rFonts w:ascii="Arial" w:hAnsi="Arial" w:cs="Arial"/>
        </w:rPr>
        <w:t> </w:t>
      </w:r>
    </w:p>
    <w:p w:rsidR="00C57AAE" w:rsidP="00C57AAE" w:rsidRDefault="00C57AAE" w14:paraId="05E14F4A" w14:textId="77777777">
      <w:pPr>
        <w:pStyle w:val="paragraph"/>
        <w:jc w:val="both"/>
        <w:textAlignment w:val="baseline"/>
      </w:pPr>
      <w:r>
        <w:rPr>
          <w:rStyle w:val="normaltextrun"/>
          <w:rFonts w:ascii="Arial" w:hAnsi="Arial" w:cs="Arial"/>
          <w:b/>
          <w:bCs/>
          <w:lang w:val="en-GB"/>
        </w:rPr>
        <w:t>Braille transcript </w:t>
      </w:r>
      <w:r>
        <w:rPr>
          <w:rStyle w:val="eop"/>
          <w:rFonts w:ascii="Arial" w:hAnsi="Arial" w:cs="Arial"/>
        </w:rPr>
        <w:t> </w:t>
      </w:r>
    </w:p>
    <w:p w:rsidR="00C57AAE" w:rsidP="00C57AAE" w:rsidRDefault="00C57AAE" w14:paraId="2FAB7E55" w14:textId="335D1F41">
      <w:pPr>
        <w:pStyle w:val="paragraph"/>
        <w:jc w:val="both"/>
        <w:textAlignment w:val="baseline"/>
      </w:pPr>
      <w:r>
        <w:rPr>
          <w:rStyle w:val="normaltextrun"/>
          <w:rFonts w:ascii="Arial" w:hAnsi="Arial" w:cs="Arial"/>
          <w:lang w:val="en-GB"/>
        </w:rPr>
        <w:t>Manual braillers will require transcription into print. Braille scripts must be transcribed by the centre. </w:t>
      </w:r>
      <w:r>
        <w:rPr>
          <w:rStyle w:val="eop"/>
          <w:rFonts w:ascii="Arial" w:hAnsi="Arial" w:cs="Arial"/>
        </w:rPr>
        <w:t> </w:t>
      </w:r>
    </w:p>
    <w:p w:rsidR="00C57AAE" w:rsidP="00C57AAE" w:rsidRDefault="00C57AAE" w14:paraId="611A6269" w14:textId="77777777">
      <w:pPr>
        <w:pStyle w:val="paragraph"/>
        <w:jc w:val="both"/>
        <w:textAlignment w:val="baseline"/>
      </w:pPr>
      <w:r>
        <w:rPr>
          <w:rStyle w:val="normaltextrun"/>
          <w:rFonts w:ascii="Arial" w:hAnsi="Arial" w:cs="Arial"/>
          <w:lang w:val="en-GB"/>
        </w:rPr>
        <w:t>The Braille transcript must be: </w:t>
      </w:r>
      <w:r>
        <w:rPr>
          <w:rStyle w:val="eop"/>
          <w:rFonts w:ascii="Arial" w:hAnsi="Arial" w:cs="Arial"/>
        </w:rPr>
        <w:t> </w:t>
      </w:r>
    </w:p>
    <w:p w:rsidR="00C57AAE" w:rsidP="00C57AAE" w:rsidRDefault="00C57AAE" w14:paraId="4C3E46B0" w14:textId="77777777">
      <w:pPr>
        <w:pStyle w:val="paragraph"/>
        <w:ind w:left="720"/>
        <w:jc w:val="both"/>
        <w:textAlignment w:val="baseline"/>
      </w:pPr>
      <w:r>
        <w:rPr>
          <w:rStyle w:val="normaltextrun"/>
          <w:rFonts w:ascii="Arial" w:hAnsi="Arial" w:cs="Arial"/>
          <w:lang w:val="en-GB"/>
        </w:rPr>
        <w:t>a) produced by a member of the centre’s staff, which may include the candidate’s subject teacher, who is fully competent in the Braille code for the subject concerned; </w:t>
      </w:r>
      <w:r>
        <w:rPr>
          <w:rStyle w:val="eop"/>
          <w:rFonts w:ascii="Arial" w:hAnsi="Arial" w:cs="Arial"/>
        </w:rPr>
        <w:t> </w:t>
      </w:r>
    </w:p>
    <w:p w:rsidR="00C57AAE" w:rsidP="00C57AAE" w:rsidRDefault="00C57AAE" w14:paraId="0C2AA109" w14:textId="77777777">
      <w:pPr>
        <w:pStyle w:val="paragraph"/>
        <w:ind w:left="720"/>
        <w:jc w:val="both"/>
        <w:textAlignment w:val="baseline"/>
      </w:pPr>
      <w:r>
        <w:rPr>
          <w:rStyle w:val="normaltextrun"/>
          <w:rFonts w:ascii="Arial" w:hAnsi="Arial" w:cs="Arial"/>
          <w:lang w:val="en-GB"/>
        </w:rPr>
        <w:t>b) an exact copy of the candidate’s Braille script which is made after the examination has taken place and without the participation of the candidate. The transcriber must not insert or omit any words, nor alter their order. Spellings and technical terms must not be corrected. </w:t>
      </w:r>
      <w:r>
        <w:rPr>
          <w:rStyle w:val="eop"/>
          <w:rFonts w:ascii="Arial" w:hAnsi="Arial" w:cs="Arial"/>
        </w:rPr>
        <w:t> </w:t>
      </w:r>
    </w:p>
    <w:p w:rsidR="00C57AAE" w:rsidP="00C57AAE" w:rsidRDefault="00C57AAE" w14:paraId="5A709A9A" w14:textId="77777777">
      <w:pPr>
        <w:pStyle w:val="paragraph"/>
        <w:jc w:val="both"/>
        <w:textAlignment w:val="baseline"/>
      </w:pPr>
      <w:r>
        <w:rPr>
          <w:rStyle w:val="normaltextrun"/>
          <w:rFonts w:ascii="Arial" w:hAnsi="Arial" w:cs="Arial"/>
          <w:lang w:val="en-GB"/>
        </w:rPr>
        <w:t>A Braille transcript cover sheet (Form 5) must be: </w:t>
      </w:r>
      <w:r>
        <w:rPr>
          <w:rStyle w:val="eop"/>
          <w:rFonts w:ascii="Arial" w:hAnsi="Arial" w:cs="Arial"/>
        </w:rPr>
        <w:t> </w:t>
      </w:r>
    </w:p>
    <w:p w:rsidR="00C57AAE" w:rsidP="00C57AAE" w:rsidRDefault="00C57AAE" w14:paraId="2CE7F8F6" w14:textId="77777777">
      <w:pPr>
        <w:pStyle w:val="paragraph"/>
        <w:ind w:left="720"/>
        <w:jc w:val="both"/>
        <w:textAlignment w:val="baseline"/>
      </w:pPr>
      <w:r>
        <w:rPr>
          <w:rStyle w:val="normaltextrun"/>
          <w:rFonts w:ascii="Arial" w:hAnsi="Arial" w:cs="Arial"/>
          <w:lang w:val="en-GB"/>
        </w:rPr>
        <w:t>a) printed from the JCQ website: </w:t>
      </w:r>
      <w:r>
        <w:rPr>
          <w:rStyle w:val="eop"/>
          <w:rFonts w:ascii="Arial" w:hAnsi="Arial" w:cs="Arial"/>
        </w:rPr>
        <w:t> </w:t>
      </w:r>
    </w:p>
    <w:p w:rsidR="00C57AAE" w:rsidP="00C57AAE" w:rsidRDefault="00C57AAE" w14:paraId="5A46C83D" w14:textId="77777777">
      <w:pPr>
        <w:pStyle w:val="paragraph"/>
        <w:jc w:val="both"/>
        <w:textAlignment w:val="baseline"/>
      </w:pPr>
      <w:hyperlink w:tgtFrame="_blank" w:history="1" r:id="rId6">
        <w:r>
          <w:rPr>
            <w:rStyle w:val="normaltextrun"/>
            <w:rFonts w:ascii="Arial" w:hAnsi="Arial" w:cs="Arial"/>
            <w:color w:val="0563C1"/>
            <w:u w:val="single"/>
            <w:lang w:val="en-GB"/>
          </w:rPr>
          <w:t>https://www.jcq.org.uk/exams-office/access-arrangements-and-specialconsideration/forms</w:t>
        </w:r>
      </w:hyperlink>
      <w:r>
        <w:rPr>
          <w:rStyle w:val="normaltextrun"/>
          <w:rFonts w:ascii="Arial" w:hAnsi="Arial" w:cs="Arial"/>
          <w:lang w:val="en-GB"/>
        </w:rPr>
        <w:t> </w:t>
      </w:r>
      <w:r>
        <w:rPr>
          <w:rStyle w:val="eop"/>
          <w:rFonts w:ascii="Arial" w:hAnsi="Arial" w:cs="Arial"/>
        </w:rPr>
        <w:t> </w:t>
      </w:r>
    </w:p>
    <w:p w:rsidR="00C57AAE" w:rsidP="00C57AAE" w:rsidRDefault="00C57AAE" w14:paraId="687CA1F3" w14:textId="77777777">
      <w:pPr>
        <w:pStyle w:val="paragraph"/>
        <w:ind w:left="720"/>
        <w:jc w:val="both"/>
        <w:textAlignment w:val="baseline"/>
      </w:pPr>
      <w:r>
        <w:rPr>
          <w:rStyle w:val="normaltextrun"/>
          <w:rFonts w:ascii="Arial" w:hAnsi="Arial" w:cs="Arial"/>
          <w:lang w:val="en-GB"/>
        </w:rPr>
        <w:t>b) inserted inside the candidate’s transcript. The candidate’s Braille script must also be despatched to the examiner/awarding body. </w:t>
      </w:r>
      <w:r>
        <w:rPr>
          <w:rStyle w:val="eop"/>
          <w:rFonts w:ascii="Arial" w:hAnsi="Arial" w:cs="Arial"/>
        </w:rPr>
        <w:t> </w:t>
      </w:r>
    </w:p>
    <w:p w:rsidR="00C57AAE" w:rsidP="00C57AAE" w:rsidRDefault="00C57AAE" w14:paraId="105DE6A9" w14:textId="77777777">
      <w:pPr>
        <w:pStyle w:val="paragraph"/>
        <w:jc w:val="both"/>
        <w:textAlignment w:val="baseline"/>
      </w:pPr>
      <w:r>
        <w:rPr>
          <w:rStyle w:val="normaltextrun"/>
          <w:rFonts w:ascii="Arial" w:hAnsi="Arial" w:cs="Arial"/>
          <w:i/>
          <w:iCs/>
          <w:lang w:val="en-GB"/>
        </w:rPr>
        <w:lastRenderedPageBreak/>
        <w:t>The production of the Braille transcript must not delay the despatch of other scripts to the awarding body/examiner. Additional information must not be sent to the awarding body/examiner.</w:t>
      </w:r>
      <w:r>
        <w:rPr>
          <w:rStyle w:val="eop"/>
          <w:rFonts w:ascii="Arial" w:hAnsi="Arial" w:cs="Arial"/>
        </w:rPr>
        <w:t> </w:t>
      </w:r>
    </w:p>
    <w:p w:rsidR="00C57AAE" w:rsidP="00C57AAE" w:rsidRDefault="00C57AAE" w14:paraId="7D668CC6" w14:textId="77777777">
      <w:pPr>
        <w:pStyle w:val="paragraph"/>
        <w:jc w:val="both"/>
        <w:textAlignment w:val="baseline"/>
      </w:pPr>
      <w:r>
        <w:rPr>
          <w:rStyle w:val="eop"/>
          <w:rFonts w:ascii="Arial" w:hAnsi="Arial" w:cs="Arial"/>
        </w:rPr>
        <w:t> </w:t>
      </w:r>
    </w:p>
    <w:p w:rsidR="00C57AAE" w:rsidP="00C57AAE" w:rsidRDefault="00C57AAE" w14:paraId="62338EA6" w14:textId="77777777">
      <w:pPr>
        <w:pStyle w:val="paragraph"/>
        <w:jc w:val="both"/>
        <w:textAlignment w:val="baseline"/>
      </w:pPr>
      <w:r>
        <w:rPr>
          <w:rStyle w:val="normaltextrun"/>
          <w:rFonts w:ascii="Arial" w:hAnsi="Arial" w:cs="Arial"/>
          <w:b/>
          <w:bCs/>
          <w:lang w:val="en-GB"/>
        </w:rPr>
        <w:t>Word processors (computers, laptops and tablets) </w:t>
      </w:r>
      <w:r>
        <w:rPr>
          <w:rStyle w:val="eop"/>
          <w:rFonts w:ascii="Arial" w:hAnsi="Arial" w:cs="Arial"/>
        </w:rPr>
        <w:t> </w:t>
      </w:r>
    </w:p>
    <w:p w:rsidR="00C57AAE" w:rsidP="00C57AAE" w:rsidRDefault="00C57AAE" w14:paraId="6EF466EB" w14:textId="7752F77A">
      <w:pPr>
        <w:pStyle w:val="paragraph"/>
        <w:jc w:val="both"/>
        <w:textAlignment w:val="baseline"/>
      </w:pPr>
      <w:r>
        <w:rPr>
          <w:rStyle w:val="normaltextrun"/>
          <w:rFonts w:ascii="Arial" w:hAnsi="Arial" w:cs="Arial"/>
          <w:lang w:val="en-GB"/>
        </w:rPr>
        <w:t>Centres can provide a word processor (e.g. computer, laptop or tablet), with the spelling and grammar check/predictive text disabled, to a candidate where it is their normal way of working within the centre, unless an awarding body’s specification says otherwise. For example, where the curriculum is delivered electronically and the centre provides word processors to all candidates. This also includes an electronic brailler or a tablet.</w:t>
      </w:r>
      <w:r>
        <w:rPr>
          <w:rStyle w:val="eop"/>
          <w:rFonts w:ascii="Arial" w:hAnsi="Arial" w:cs="Arial"/>
        </w:rPr>
        <w:t> </w:t>
      </w:r>
    </w:p>
    <w:p w:rsidR="00C57AAE" w:rsidP="00C57AAE" w:rsidRDefault="00C57AAE" w14:paraId="311D45CD" w14:textId="253783C1">
      <w:pPr>
        <w:pStyle w:val="paragraph"/>
        <w:jc w:val="both"/>
        <w:textAlignment w:val="baseline"/>
      </w:pPr>
      <w:r>
        <w:rPr>
          <w:rStyle w:val="normaltextrun"/>
          <w:rFonts w:ascii="Arial" w:hAnsi="Arial" w:cs="Arial"/>
          <w:lang w:val="en-GB"/>
        </w:rPr>
        <w:t>Tablets are designed to run for a long period of time once fully charged. Their purpose is to be ‘free-standing’. </w:t>
      </w:r>
      <w:r>
        <w:rPr>
          <w:rStyle w:val="eop"/>
          <w:rFonts w:ascii="Arial" w:hAnsi="Arial" w:cs="Arial"/>
        </w:rPr>
        <w:t> </w:t>
      </w:r>
    </w:p>
    <w:p w:rsidR="00C57AAE" w:rsidP="00C57AAE" w:rsidRDefault="00C57AAE" w14:paraId="4B0B89D6" w14:textId="77777777">
      <w:pPr>
        <w:pStyle w:val="paragraph"/>
        <w:jc w:val="both"/>
        <w:textAlignment w:val="baseline"/>
      </w:pPr>
      <w:r>
        <w:rPr>
          <w:rStyle w:val="normaltextrun"/>
          <w:rFonts w:ascii="Arial" w:hAnsi="Arial" w:cs="Arial"/>
          <w:lang w:val="en-GB"/>
        </w:rPr>
        <w:t>The battery capacity of a laptop or a tablet must be checked before the candidate’s examination(s) and the centre must ensure that the battery is sufficiently charged for the entire duration of the examination. </w:t>
      </w:r>
      <w:r>
        <w:rPr>
          <w:rStyle w:val="eop"/>
          <w:rFonts w:ascii="Arial" w:hAnsi="Arial" w:cs="Arial"/>
        </w:rPr>
        <w:t> </w:t>
      </w:r>
    </w:p>
    <w:p w:rsidR="00C57AAE" w:rsidP="00C57AAE" w:rsidRDefault="00C57AAE" w14:paraId="14B3B1B5" w14:textId="77777777">
      <w:pPr>
        <w:pStyle w:val="paragraph"/>
        <w:jc w:val="both"/>
        <w:textAlignment w:val="baseline"/>
      </w:pPr>
      <w:r>
        <w:rPr>
          <w:rStyle w:val="normaltextrun"/>
          <w:rFonts w:ascii="Arial" w:hAnsi="Arial" w:cs="Arial"/>
          <w:lang w:val="en-GB"/>
        </w:rPr>
        <w:t>The use of a fully-charged laptop or tablet will allow centres to seat a candidate within the main examination hall without the need for separate invigilation and power points.</w:t>
      </w:r>
      <w:r>
        <w:rPr>
          <w:rStyle w:val="eop"/>
          <w:rFonts w:ascii="Arial" w:hAnsi="Arial" w:cs="Arial"/>
        </w:rPr>
        <w:t> </w:t>
      </w:r>
    </w:p>
    <w:p w:rsidR="00C57AAE" w:rsidP="00C57AAE" w:rsidRDefault="00C57AAE" w14:paraId="4CB533DC" w14:textId="6A1EAA3B">
      <w:pPr>
        <w:pStyle w:val="paragraph"/>
        <w:jc w:val="both"/>
        <w:textAlignment w:val="baseline"/>
      </w:pPr>
      <w:r>
        <w:rPr>
          <w:rStyle w:val="normaltextrun"/>
          <w:rFonts w:ascii="Arial" w:hAnsi="Arial" w:cs="Arial"/>
          <w:lang w:val="en-GB"/>
        </w:rPr>
        <w:t>Candidates must be reminded to ensure that their centre number, candidate number and the unit/component code appear on each page as a header or footer: </w:t>
      </w:r>
      <w:r>
        <w:rPr>
          <w:rStyle w:val="eop"/>
          <w:rFonts w:ascii="Arial" w:hAnsi="Arial" w:cs="Arial"/>
        </w:rPr>
        <w:t> </w:t>
      </w:r>
    </w:p>
    <w:p w:rsidR="00C57AAE" w:rsidP="00C57AAE" w:rsidRDefault="00C57AAE" w14:paraId="5E936738" w14:textId="77777777">
      <w:pPr>
        <w:pStyle w:val="paragraph"/>
        <w:jc w:val="both"/>
        <w:textAlignment w:val="baseline"/>
      </w:pPr>
      <w:r>
        <w:rPr>
          <w:rStyle w:val="normaltextrun"/>
          <w:rFonts w:ascii="Arial" w:hAnsi="Arial" w:cs="Arial"/>
          <w:lang w:val="en-GB"/>
        </w:rPr>
        <w:t>e.g. 46728/0001 – 6391/01.</w:t>
      </w:r>
      <w:r>
        <w:rPr>
          <w:rStyle w:val="eop"/>
          <w:rFonts w:ascii="Arial" w:hAnsi="Arial" w:cs="Arial"/>
        </w:rPr>
        <w:t> </w:t>
      </w:r>
    </w:p>
    <w:p w:rsidR="00C57AAE" w:rsidP="00C57AAE" w:rsidRDefault="00C57AAE" w14:paraId="57EBC98D" w14:textId="77777777">
      <w:pPr>
        <w:pStyle w:val="paragraph"/>
        <w:jc w:val="both"/>
        <w:textAlignment w:val="baseline"/>
      </w:pPr>
      <w:r>
        <w:rPr>
          <w:rStyle w:val="normaltextrun"/>
          <w:rFonts w:ascii="Arial" w:hAnsi="Arial" w:cs="Arial"/>
          <w:lang w:val="en-GB"/>
        </w:rPr>
        <w:t>If a candidate is using the software application Notepad or Wordpad these do not allow for the insertion of a header or footer. In these instances, once the candidate has completed the examination and printed off his/her typed script, he/she must handwrite their details as a header or footer. The candidate must be supervised to ensure that he/she is solely performing this task and not re-reading their answers or amending their work in any way</w:t>
      </w:r>
      <w:r>
        <w:rPr>
          <w:rStyle w:val="eop"/>
          <w:rFonts w:ascii="Arial" w:hAnsi="Arial" w:cs="Arial"/>
        </w:rPr>
        <w:t> </w:t>
      </w:r>
    </w:p>
    <w:p w:rsidR="00C57AAE" w:rsidP="00C57AAE" w:rsidRDefault="00C57AAE" w14:paraId="0BA009E1" w14:textId="04CEC178">
      <w:pPr>
        <w:pStyle w:val="paragraph"/>
        <w:jc w:val="both"/>
        <w:textAlignment w:val="baseline"/>
      </w:pPr>
      <w:r>
        <w:rPr>
          <w:rStyle w:val="normaltextrun"/>
          <w:rFonts w:ascii="Arial" w:hAnsi="Arial" w:cs="Arial"/>
          <w:lang w:val="en-GB"/>
        </w:rPr>
        <w:t>Each page of the typed script must be numbered, e.g. page 1 of 6.</w:t>
      </w:r>
      <w:r>
        <w:rPr>
          <w:rStyle w:val="eop"/>
          <w:rFonts w:ascii="Arial" w:hAnsi="Arial" w:cs="Arial"/>
        </w:rPr>
        <w:t> </w:t>
      </w:r>
    </w:p>
    <w:p w:rsidR="00C57AAE" w:rsidP="00C57AAE" w:rsidRDefault="00C57AAE" w14:paraId="15A7C68C" w14:textId="0871C743">
      <w:pPr>
        <w:pStyle w:val="paragraph"/>
        <w:jc w:val="both"/>
        <w:textAlignment w:val="baseline"/>
      </w:pPr>
      <w:r>
        <w:rPr>
          <w:rStyle w:val="normaltextrun"/>
          <w:rFonts w:ascii="Arial" w:hAnsi="Arial" w:cs="Arial"/>
          <w:lang w:val="en-GB"/>
        </w:rPr>
        <w:t>Invigilators must remind candidates to save their work at regular intervals. Alternatively, an IT technician can set up ‘autosave’ on each laptop/tablet. This will ensure that if there is a complication or technical issue, the candidate’s work is not lost.</w:t>
      </w:r>
      <w:r>
        <w:rPr>
          <w:rStyle w:val="eop"/>
          <w:rFonts w:ascii="Arial" w:hAnsi="Arial" w:cs="Arial"/>
        </w:rPr>
        <w:t> </w:t>
      </w:r>
    </w:p>
    <w:p w:rsidR="00C57AAE" w:rsidP="00C57AAE" w:rsidRDefault="00C57AAE" w14:paraId="6078991D" w14:textId="77777777">
      <w:pPr>
        <w:pStyle w:val="paragraph"/>
        <w:jc w:val="both"/>
        <w:textAlignment w:val="baseline"/>
      </w:pPr>
      <w:r>
        <w:rPr>
          <w:rStyle w:val="normaltextrun"/>
          <w:rFonts w:ascii="Arial" w:hAnsi="Arial" w:cs="Arial"/>
          <w:b/>
          <w:bCs/>
          <w:i/>
          <w:iCs/>
          <w:lang w:val="en-GB"/>
        </w:rPr>
        <w:t>In order to make marking easier for examiners, candidates should use a minimum font size of 12pt and double spacing.</w:t>
      </w:r>
      <w:r>
        <w:rPr>
          <w:rStyle w:val="eop"/>
          <w:rFonts w:ascii="Arial" w:hAnsi="Arial" w:cs="Arial"/>
        </w:rPr>
        <w:t> </w:t>
      </w:r>
    </w:p>
    <w:p w:rsidR="00C57AAE" w:rsidP="00C57AAE" w:rsidRDefault="00C57AAE" w14:paraId="0D96C67A" w14:textId="78303110">
      <w:pPr>
        <w:pStyle w:val="paragraph"/>
        <w:jc w:val="both"/>
        <w:textAlignment w:val="baseline"/>
      </w:pPr>
      <w:r>
        <w:rPr>
          <w:rStyle w:val="normaltextrun"/>
          <w:rFonts w:ascii="Arial" w:hAnsi="Arial" w:cs="Arial"/>
          <w:lang w:val="en-GB"/>
        </w:rPr>
        <w:t>A word processor: </w:t>
      </w:r>
      <w:r>
        <w:rPr>
          <w:rStyle w:val="eop"/>
          <w:rFonts w:ascii="Arial" w:hAnsi="Arial" w:cs="Arial"/>
        </w:rPr>
        <w:t> </w:t>
      </w:r>
    </w:p>
    <w:p w:rsidR="00C57AAE" w:rsidP="00C57AAE" w:rsidRDefault="00C57AAE" w14:paraId="6C490119" w14:textId="77777777">
      <w:pPr>
        <w:pStyle w:val="paragraph"/>
        <w:ind w:left="720"/>
        <w:jc w:val="both"/>
        <w:textAlignment w:val="baseline"/>
      </w:pPr>
      <w:r>
        <w:rPr>
          <w:rStyle w:val="normaltextrun"/>
          <w:rFonts w:ascii="Arial" w:hAnsi="Arial" w:cs="Arial"/>
          <w:lang w:val="en-GB"/>
        </w:rPr>
        <w:lastRenderedPageBreak/>
        <w:t>a) must be used as a typewriter, not as a database, although standard formatting software is acceptable; </w:t>
      </w:r>
      <w:r>
        <w:rPr>
          <w:rStyle w:val="eop"/>
          <w:rFonts w:ascii="Arial" w:hAnsi="Arial" w:cs="Arial"/>
        </w:rPr>
        <w:t> </w:t>
      </w:r>
    </w:p>
    <w:p w:rsidR="00C57AAE" w:rsidP="00C57AAE" w:rsidRDefault="00C57AAE" w14:paraId="47BC0090" w14:textId="77777777">
      <w:pPr>
        <w:pStyle w:val="paragraph"/>
        <w:ind w:left="720"/>
        <w:jc w:val="both"/>
        <w:textAlignment w:val="baseline"/>
      </w:pPr>
      <w:r>
        <w:rPr>
          <w:rStyle w:val="normaltextrun"/>
          <w:rFonts w:ascii="Arial" w:hAnsi="Arial" w:cs="Arial"/>
          <w:lang w:val="en-GB"/>
        </w:rPr>
        <w:t>b) must have been cleared of any previously stored data, as must any portable storage medium used. An unauthorised memory stick must not be used by a candidate. When needed, the centre must provide a memory stick, which is cleared of any previously stored data, to the candidate; </w:t>
      </w:r>
      <w:r>
        <w:rPr>
          <w:rStyle w:val="eop"/>
          <w:rFonts w:ascii="Arial" w:hAnsi="Arial" w:cs="Arial"/>
        </w:rPr>
        <w:t> </w:t>
      </w:r>
    </w:p>
    <w:p w:rsidR="00C57AAE" w:rsidP="00C57AAE" w:rsidRDefault="00C57AAE" w14:paraId="126E5E1F" w14:textId="77777777">
      <w:pPr>
        <w:pStyle w:val="paragraph"/>
        <w:ind w:left="720"/>
        <w:jc w:val="both"/>
        <w:textAlignment w:val="baseline"/>
      </w:pPr>
      <w:r>
        <w:rPr>
          <w:rStyle w:val="normaltextrun"/>
          <w:rFonts w:ascii="Arial" w:hAnsi="Arial" w:cs="Arial"/>
          <w:lang w:val="en-GB"/>
        </w:rPr>
        <w:t>c) must be in good working order at the time of the examination; </w:t>
      </w:r>
      <w:r>
        <w:rPr>
          <w:rStyle w:val="eop"/>
          <w:rFonts w:ascii="Arial" w:hAnsi="Arial" w:cs="Arial"/>
        </w:rPr>
        <w:t> </w:t>
      </w:r>
    </w:p>
    <w:p w:rsidR="00C57AAE" w:rsidP="00C57AAE" w:rsidRDefault="00C57AAE" w14:paraId="2F1D7B84" w14:textId="77777777">
      <w:pPr>
        <w:pStyle w:val="paragraph"/>
        <w:ind w:left="720"/>
        <w:jc w:val="both"/>
        <w:textAlignment w:val="baseline"/>
      </w:pPr>
      <w:r>
        <w:rPr>
          <w:rStyle w:val="normaltextrun"/>
          <w:rFonts w:ascii="Arial" w:hAnsi="Arial" w:cs="Arial"/>
          <w:lang w:val="en-GB"/>
        </w:rPr>
        <w:t>d) must be accommodated in such a way that other candidates are not disturbed and cannot read the screen. Where a candidate using a word processor is accommodated in another room, a separate invigilator will be required; </w:t>
      </w:r>
      <w:r>
        <w:rPr>
          <w:rStyle w:val="eop"/>
          <w:rFonts w:ascii="Arial" w:hAnsi="Arial" w:cs="Arial"/>
        </w:rPr>
        <w:t> </w:t>
      </w:r>
    </w:p>
    <w:p w:rsidR="00C57AAE" w:rsidP="00C57AAE" w:rsidRDefault="00C57AAE" w14:paraId="19184FE5" w14:textId="77777777">
      <w:pPr>
        <w:pStyle w:val="paragraph"/>
        <w:ind w:left="720"/>
        <w:jc w:val="both"/>
        <w:textAlignment w:val="baseline"/>
      </w:pPr>
      <w:r>
        <w:rPr>
          <w:rStyle w:val="normaltextrun"/>
          <w:rFonts w:ascii="Arial" w:hAnsi="Arial" w:cs="Arial"/>
          <w:lang w:val="en-GB"/>
        </w:rPr>
        <w:t>e) must either be connected to a printer so that a script can be printed off, or have the facility to print from a portable storage medium. This must be done after the examination is over. The candidate must be present to verify that the work printed is his or her own. Word processed scripts must be attached to any answer booklet which contains some of the answers; </w:t>
      </w:r>
      <w:r>
        <w:rPr>
          <w:rStyle w:val="eop"/>
          <w:rFonts w:ascii="Arial" w:hAnsi="Arial" w:cs="Arial"/>
        </w:rPr>
        <w:t> </w:t>
      </w:r>
    </w:p>
    <w:p w:rsidR="00C57AAE" w:rsidP="00C57AAE" w:rsidRDefault="00C57AAE" w14:paraId="54BDCEF8" w14:textId="77777777">
      <w:pPr>
        <w:pStyle w:val="paragraph"/>
        <w:ind w:left="720"/>
        <w:jc w:val="both"/>
        <w:textAlignment w:val="baseline"/>
      </w:pPr>
      <w:r>
        <w:rPr>
          <w:rStyle w:val="normaltextrun"/>
          <w:rFonts w:ascii="Arial" w:hAnsi="Arial" w:cs="Arial"/>
          <w:lang w:val="en-GB"/>
        </w:rPr>
        <w:t>f) must be used to produce scripts under secure conditions, otherwise they may be refused; </w:t>
      </w:r>
      <w:r>
        <w:rPr>
          <w:rStyle w:val="eop"/>
          <w:rFonts w:ascii="Arial" w:hAnsi="Arial" w:cs="Arial"/>
        </w:rPr>
        <w:t> </w:t>
      </w:r>
    </w:p>
    <w:p w:rsidR="00C57AAE" w:rsidP="00C57AAE" w:rsidRDefault="00C57AAE" w14:paraId="10B9E493" w14:textId="77777777">
      <w:pPr>
        <w:pStyle w:val="paragraph"/>
        <w:ind w:left="720"/>
        <w:jc w:val="both"/>
        <w:textAlignment w:val="baseline"/>
      </w:pPr>
      <w:r>
        <w:rPr>
          <w:rStyle w:val="normaltextrun"/>
          <w:rFonts w:ascii="Arial" w:hAnsi="Arial" w:cs="Arial"/>
          <w:lang w:val="en-GB"/>
        </w:rPr>
        <w:t>g) must not be used to perform skills which are being assessed; </w:t>
      </w:r>
      <w:r>
        <w:rPr>
          <w:rStyle w:val="eop"/>
          <w:rFonts w:ascii="Arial" w:hAnsi="Arial" w:cs="Arial"/>
        </w:rPr>
        <w:t> </w:t>
      </w:r>
    </w:p>
    <w:p w:rsidR="00C57AAE" w:rsidP="00C57AAE" w:rsidRDefault="00C57AAE" w14:paraId="4682A522" w14:textId="77777777">
      <w:pPr>
        <w:pStyle w:val="paragraph"/>
        <w:ind w:left="720"/>
        <w:jc w:val="both"/>
        <w:textAlignment w:val="baseline"/>
      </w:pPr>
      <w:r>
        <w:rPr>
          <w:rStyle w:val="normaltextrun"/>
          <w:rFonts w:ascii="Arial" w:hAnsi="Arial" w:cs="Arial"/>
          <w:lang w:val="en-GB"/>
        </w:rPr>
        <w:t>h) must not be connected to an intranet or any other means of communication;</w:t>
      </w:r>
      <w:r>
        <w:rPr>
          <w:rStyle w:val="eop"/>
          <w:rFonts w:ascii="Arial" w:hAnsi="Arial" w:cs="Arial"/>
        </w:rPr>
        <w:t> </w:t>
      </w:r>
    </w:p>
    <w:p w:rsidR="00C57AAE" w:rsidP="00C57AAE" w:rsidRDefault="00C57AAE" w14:paraId="1D05D901" w14:textId="77777777">
      <w:pPr>
        <w:pStyle w:val="paragraph"/>
        <w:ind w:left="720"/>
        <w:jc w:val="both"/>
        <w:textAlignment w:val="baseline"/>
      </w:pPr>
      <w:r>
        <w:rPr>
          <w:rStyle w:val="normaltextrun"/>
          <w:rFonts w:ascii="Arial" w:hAnsi="Arial" w:cs="Arial"/>
          <w:lang w:val="en-GB"/>
        </w:rPr>
        <w:t> i) must not give the candidate access to other applications such as a calculator (where prohibited in the examination), spreadsheets etc;</w:t>
      </w:r>
      <w:r>
        <w:rPr>
          <w:rStyle w:val="eop"/>
          <w:rFonts w:ascii="Arial" w:hAnsi="Arial" w:cs="Arial"/>
        </w:rPr>
        <w:t> </w:t>
      </w:r>
    </w:p>
    <w:p w:rsidR="00C57AAE" w:rsidP="00C57AAE" w:rsidRDefault="00C57AAE" w14:paraId="0462B211" w14:textId="77777777">
      <w:pPr>
        <w:pStyle w:val="paragraph"/>
        <w:ind w:left="720"/>
        <w:jc w:val="both"/>
        <w:textAlignment w:val="baseline"/>
      </w:pPr>
      <w:r>
        <w:rPr>
          <w:rStyle w:val="normaltextrun"/>
          <w:rFonts w:ascii="Arial" w:hAnsi="Arial" w:cs="Arial"/>
          <w:lang w:val="en-GB"/>
        </w:rPr>
        <w:t>j) must not include graphic packages or computer aided design software unless permission has been given to use these; </w:t>
      </w:r>
      <w:r>
        <w:rPr>
          <w:rStyle w:val="eop"/>
          <w:rFonts w:ascii="Arial" w:hAnsi="Arial" w:cs="Arial"/>
        </w:rPr>
        <w:t> </w:t>
      </w:r>
    </w:p>
    <w:p w:rsidR="00C57AAE" w:rsidP="00C57AAE" w:rsidRDefault="00C57AAE" w14:paraId="5955DA37" w14:textId="77777777">
      <w:pPr>
        <w:pStyle w:val="paragraph"/>
        <w:ind w:left="720"/>
        <w:jc w:val="both"/>
        <w:textAlignment w:val="baseline"/>
      </w:pPr>
      <w:r>
        <w:rPr>
          <w:rStyle w:val="normaltextrun"/>
          <w:rFonts w:ascii="Arial" w:hAnsi="Arial" w:cs="Arial"/>
          <w:lang w:val="en-GB"/>
        </w:rPr>
        <w:t>k) must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r>
        <w:rPr>
          <w:rStyle w:val="eop"/>
          <w:rFonts w:ascii="Arial" w:hAnsi="Arial" w:cs="Arial"/>
        </w:rPr>
        <w:t> </w:t>
      </w:r>
    </w:p>
    <w:p w:rsidR="00C57AAE" w:rsidP="00C57AAE" w:rsidRDefault="00C57AAE" w14:paraId="4DA157FB" w14:textId="77777777">
      <w:pPr>
        <w:pStyle w:val="paragraph"/>
        <w:ind w:left="720"/>
        <w:jc w:val="both"/>
        <w:textAlignment w:val="baseline"/>
      </w:pPr>
      <w:r>
        <w:rPr>
          <w:rStyle w:val="normaltextrun"/>
          <w:rFonts w:ascii="Arial" w:hAnsi="Arial" w:cs="Arial"/>
          <w:lang w:val="en-GB"/>
        </w:rPr>
        <w:t>l) must not include speech recognition technology unless the candidate has permission to use a scribe or relevant software; </w:t>
      </w:r>
      <w:r>
        <w:rPr>
          <w:rStyle w:val="eop"/>
          <w:rFonts w:ascii="Arial" w:hAnsi="Arial" w:cs="Arial"/>
        </w:rPr>
        <w:t> </w:t>
      </w:r>
    </w:p>
    <w:p w:rsidR="00C57AAE" w:rsidP="00C57AAE" w:rsidRDefault="00C57AAE" w14:paraId="41B91685" w14:textId="77777777">
      <w:pPr>
        <w:pStyle w:val="paragraph"/>
        <w:ind w:left="720"/>
        <w:jc w:val="both"/>
        <w:textAlignment w:val="baseline"/>
      </w:pPr>
      <w:r>
        <w:rPr>
          <w:rStyle w:val="normaltextrun"/>
          <w:rFonts w:ascii="Arial" w:hAnsi="Arial" w:cs="Arial"/>
          <w:lang w:val="en-GB"/>
        </w:rPr>
        <w:t>m) must not be used on the candidate’s behalf by a third party unless the candidate has permission to use a scribe. An awarding body may require a word processor cover sheet to be included with the candidate’s typed script. Please refer to the relevant awarding body’s instructions.</w:t>
      </w:r>
      <w:r>
        <w:rPr>
          <w:rStyle w:val="eop"/>
          <w:rFonts w:ascii="Arial" w:hAnsi="Arial" w:cs="Arial"/>
        </w:rPr>
        <w:t> </w:t>
      </w:r>
    </w:p>
    <w:p w:rsidR="00C57AAE" w:rsidP="00C57AAE" w:rsidRDefault="00C57AAE" w14:paraId="74A1BA17" w14:textId="77777777">
      <w:pPr>
        <w:pStyle w:val="paragraph"/>
        <w:textAlignment w:val="baseline"/>
      </w:pPr>
      <w:r>
        <w:rPr>
          <w:rStyle w:val="normaltextrun"/>
          <w:rFonts w:ascii="Arial" w:hAnsi="Arial" w:cs="Arial"/>
          <w:lang w:val="en-GB"/>
        </w:rPr>
        <w:lastRenderedPageBreak/>
        <w:t>Please see the link below for Form 8 which needs to be completed when applying for Access Arrangements.</w:t>
      </w:r>
      <w:r>
        <w:rPr>
          <w:rStyle w:val="eop"/>
          <w:rFonts w:ascii="Arial" w:hAnsi="Arial" w:cs="Arial"/>
        </w:rPr>
        <w:t> </w:t>
      </w:r>
    </w:p>
    <w:p w:rsidR="00C57AAE" w:rsidP="00C57AAE" w:rsidRDefault="00C57AAE" w14:paraId="7B6CF305" w14:textId="77777777">
      <w:pPr>
        <w:pStyle w:val="paragraph"/>
        <w:textAlignment w:val="baseline"/>
      </w:pPr>
      <w:hyperlink w:tgtFrame="_blank" w:history="1" r:id="rId7">
        <w:r>
          <w:rPr>
            <w:rStyle w:val="normaltextrun"/>
            <w:rFonts w:ascii="Arial" w:hAnsi="Arial" w:cs="Arial"/>
            <w:color w:val="0563C1"/>
            <w:u w:val="single"/>
            <w:lang w:val="en-GB"/>
          </w:rPr>
          <w:t>Application for Access Arrangements Form-8-21-22</w:t>
        </w:r>
      </w:hyperlink>
      <w:r>
        <w:rPr>
          <w:rStyle w:val="eop"/>
          <w:rFonts w:ascii="Arial" w:hAnsi="Arial" w:cs="Arial"/>
        </w:rPr>
        <w:t> </w:t>
      </w:r>
    </w:p>
    <w:p w:rsidR="00C57AAE" w:rsidP="00C57AAE" w:rsidRDefault="00C57AAE" w14:paraId="1DB411F6" w14:textId="77777777">
      <w:pPr>
        <w:pStyle w:val="paragraph"/>
        <w:textAlignment w:val="baseline"/>
        <w:rPr>
          <w:rStyle w:val="eop"/>
          <w:rFonts w:ascii="Arial" w:hAnsi="Arial" w:cs="Arial"/>
        </w:rPr>
      </w:pPr>
      <w:r>
        <w:rPr>
          <w:rStyle w:val="normaltextrun"/>
          <w:rFonts w:ascii="Arial" w:hAnsi="Arial" w:cs="Arial"/>
          <w:lang w:val="en-GB"/>
        </w:rPr>
        <w:t>Written by: Kirsty Willacy January 2022</w:t>
      </w:r>
      <w:r>
        <w:rPr>
          <w:rStyle w:val="eop"/>
          <w:rFonts w:ascii="Arial" w:hAnsi="Arial" w:cs="Arial"/>
        </w:rPr>
        <w:t> </w:t>
      </w:r>
    </w:p>
    <w:p w:rsidR="00C57AAE" w:rsidP="00C57AAE" w:rsidRDefault="00C57AAE" w14:paraId="2376EB98" w14:textId="4E89AC44">
      <w:pPr>
        <w:pStyle w:val="paragraph"/>
        <w:textAlignment w:val="baseline"/>
      </w:pPr>
      <w:r>
        <w:rPr>
          <w:rStyle w:val="eop"/>
          <w:rFonts w:ascii="Arial" w:hAnsi="Arial" w:cs="Arial"/>
        </w:rPr>
        <w:t>Updated: October 2022</w:t>
      </w:r>
    </w:p>
    <w:p w:rsidR="00C57AAE" w:rsidP="00C57AAE" w:rsidRDefault="00C57AAE" w14:paraId="2021C9AF" w14:textId="2C406BD0">
      <w:pPr>
        <w:pStyle w:val="paragraph"/>
        <w:textAlignment w:val="baseline"/>
      </w:pPr>
      <w:r>
        <w:rPr>
          <w:rStyle w:val="normaltextrun"/>
          <w:rFonts w:ascii="Arial" w:hAnsi="Arial" w:cs="Arial"/>
          <w:lang w:val="en-GB"/>
        </w:rPr>
        <w:t>To be reviewed:</w:t>
      </w:r>
      <w:r>
        <w:rPr>
          <w:rStyle w:val="tabchar"/>
        </w:rPr>
        <w:t xml:space="preserve"> </w:t>
      </w:r>
      <w:r>
        <w:rPr>
          <w:rStyle w:val="normaltextrun"/>
          <w:rFonts w:ascii="Arial" w:hAnsi="Arial" w:cs="Arial"/>
          <w:lang w:val="en-GB"/>
        </w:rPr>
        <w:t>October 202</w:t>
      </w:r>
      <w:r>
        <w:rPr>
          <w:rStyle w:val="normaltextrun"/>
          <w:rFonts w:ascii="Arial" w:hAnsi="Arial" w:cs="Arial"/>
          <w:lang w:val="en-GB"/>
        </w:rPr>
        <w:t>3</w:t>
      </w:r>
    </w:p>
    <w:p w:rsidR="00982B36" w:rsidRDefault="00982B36" w14:paraId="1642EE77" w14:textId="77777777"/>
    <w:sectPr w:rsidR="00982B3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AE"/>
    <w:rsid w:val="000B7BB0"/>
    <w:rsid w:val="001C77B6"/>
    <w:rsid w:val="0027648D"/>
    <w:rsid w:val="00982B36"/>
    <w:rsid w:val="00C04F24"/>
    <w:rsid w:val="00C57AAE"/>
    <w:rsid w:val="00CD4806"/>
    <w:rsid w:val="00FA5ED6"/>
    <w:rsid w:val="10DB72B5"/>
    <w:rsid w:val="15CB560F"/>
    <w:rsid w:val="3E69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2D14"/>
  <w15:chartTrackingRefBased/>
  <w15:docId w15:val="{DCFDFB56-15C5-4CAF-8E64-9AB38CC3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57AA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C57AAE"/>
  </w:style>
  <w:style w:type="character" w:styleId="eop" w:customStyle="1">
    <w:name w:val="eop"/>
    <w:basedOn w:val="DefaultParagraphFont"/>
    <w:rsid w:val="00C57AAE"/>
  </w:style>
  <w:style w:type="character" w:styleId="tabchar" w:customStyle="1">
    <w:name w:val="tabchar"/>
    <w:basedOn w:val="DefaultParagraphFont"/>
    <w:rsid w:val="00C5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26825">
      <w:bodyDiv w:val="1"/>
      <w:marLeft w:val="0"/>
      <w:marRight w:val="0"/>
      <w:marTop w:val="0"/>
      <w:marBottom w:val="0"/>
      <w:divBdr>
        <w:top w:val="none" w:sz="0" w:space="0" w:color="auto"/>
        <w:left w:val="none" w:sz="0" w:space="0" w:color="auto"/>
        <w:bottom w:val="none" w:sz="0" w:space="0" w:color="auto"/>
        <w:right w:val="none" w:sz="0" w:space="0" w:color="auto"/>
      </w:divBdr>
      <w:divsChild>
        <w:div w:id="258410288">
          <w:marLeft w:val="0"/>
          <w:marRight w:val="0"/>
          <w:marTop w:val="0"/>
          <w:marBottom w:val="0"/>
          <w:divBdr>
            <w:top w:val="none" w:sz="0" w:space="0" w:color="auto"/>
            <w:left w:val="none" w:sz="0" w:space="0" w:color="auto"/>
            <w:bottom w:val="none" w:sz="0" w:space="0" w:color="auto"/>
            <w:right w:val="none" w:sz="0" w:space="0" w:color="auto"/>
          </w:divBdr>
        </w:div>
        <w:div w:id="1470171536">
          <w:marLeft w:val="0"/>
          <w:marRight w:val="0"/>
          <w:marTop w:val="0"/>
          <w:marBottom w:val="0"/>
          <w:divBdr>
            <w:top w:val="none" w:sz="0" w:space="0" w:color="auto"/>
            <w:left w:val="none" w:sz="0" w:space="0" w:color="auto"/>
            <w:bottom w:val="none" w:sz="0" w:space="0" w:color="auto"/>
            <w:right w:val="none" w:sz="0" w:space="0" w:color="auto"/>
          </w:divBdr>
        </w:div>
        <w:div w:id="1827629787">
          <w:marLeft w:val="0"/>
          <w:marRight w:val="0"/>
          <w:marTop w:val="0"/>
          <w:marBottom w:val="0"/>
          <w:divBdr>
            <w:top w:val="none" w:sz="0" w:space="0" w:color="auto"/>
            <w:left w:val="none" w:sz="0" w:space="0" w:color="auto"/>
            <w:bottom w:val="none" w:sz="0" w:space="0" w:color="auto"/>
            <w:right w:val="none" w:sz="0" w:space="0" w:color="auto"/>
          </w:divBdr>
        </w:div>
        <w:div w:id="234248733">
          <w:marLeft w:val="0"/>
          <w:marRight w:val="0"/>
          <w:marTop w:val="0"/>
          <w:marBottom w:val="0"/>
          <w:divBdr>
            <w:top w:val="none" w:sz="0" w:space="0" w:color="auto"/>
            <w:left w:val="none" w:sz="0" w:space="0" w:color="auto"/>
            <w:bottom w:val="none" w:sz="0" w:space="0" w:color="auto"/>
            <w:right w:val="none" w:sz="0" w:space="0" w:color="auto"/>
          </w:divBdr>
        </w:div>
        <w:div w:id="594439255">
          <w:marLeft w:val="0"/>
          <w:marRight w:val="0"/>
          <w:marTop w:val="0"/>
          <w:marBottom w:val="0"/>
          <w:divBdr>
            <w:top w:val="none" w:sz="0" w:space="0" w:color="auto"/>
            <w:left w:val="none" w:sz="0" w:space="0" w:color="auto"/>
            <w:bottom w:val="none" w:sz="0" w:space="0" w:color="auto"/>
            <w:right w:val="none" w:sz="0" w:space="0" w:color="auto"/>
          </w:divBdr>
        </w:div>
        <w:div w:id="1700619032">
          <w:marLeft w:val="0"/>
          <w:marRight w:val="0"/>
          <w:marTop w:val="0"/>
          <w:marBottom w:val="0"/>
          <w:divBdr>
            <w:top w:val="none" w:sz="0" w:space="0" w:color="auto"/>
            <w:left w:val="none" w:sz="0" w:space="0" w:color="auto"/>
            <w:bottom w:val="none" w:sz="0" w:space="0" w:color="auto"/>
            <w:right w:val="none" w:sz="0" w:space="0" w:color="auto"/>
          </w:divBdr>
        </w:div>
        <w:div w:id="651444909">
          <w:marLeft w:val="0"/>
          <w:marRight w:val="0"/>
          <w:marTop w:val="0"/>
          <w:marBottom w:val="0"/>
          <w:divBdr>
            <w:top w:val="none" w:sz="0" w:space="0" w:color="auto"/>
            <w:left w:val="none" w:sz="0" w:space="0" w:color="auto"/>
            <w:bottom w:val="none" w:sz="0" w:space="0" w:color="auto"/>
            <w:right w:val="none" w:sz="0" w:space="0" w:color="auto"/>
          </w:divBdr>
        </w:div>
        <w:div w:id="2076272529">
          <w:marLeft w:val="0"/>
          <w:marRight w:val="0"/>
          <w:marTop w:val="0"/>
          <w:marBottom w:val="0"/>
          <w:divBdr>
            <w:top w:val="none" w:sz="0" w:space="0" w:color="auto"/>
            <w:left w:val="none" w:sz="0" w:space="0" w:color="auto"/>
            <w:bottom w:val="none" w:sz="0" w:space="0" w:color="auto"/>
            <w:right w:val="none" w:sz="0" w:space="0" w:color="auto"/>
          </w:divBdr>
        </w:div>
        <w:div w:id="1572306047">
          <w:marLeft w:val="0"/>
          <w:marRight w:val="0"/>
          <w:marTop w:val="0"/>
          <w:marBottom w:val="0"/>
          <w:divBdr>
            <w:top w:val="none" w:sz="0" w:space="0" w:color="auto"/>
            <w:left w:val="none" w:sz="0" w:space="0" w:color="auto"/>
            <w:bottom w:val="none" w:sz="0" w:space="0" w:color="auto"/>
            <w:right w:val="none" w:sz="0" w:space="0" w:color="auto"/>
          </w:divBdr>
        </w:div>
        <w:div w:id="806824030">
          <w:marLeft w:val="0"/>
          <w:marRight w:val="0"/>
          <w:marTop w:val="0"/>
          <w:marBottom w:val="0"/>
          <w:divBdr>
            <w:top w:val="none" w:sz="0" w:space="0" w:color="auto"/>
            <w:left w:val="none" w:sz="0" w:space="0" w:color="auto"/>
            <w:bottom w:val="none" w:sz="0" w:space="0" w:color="auto"/>
            <w:right w:val="none" w:sz="0" w:space="0" w:color="auto"/>
          </w:divBdr>
        </w:div>
        <w:div w:id="782920459">
          <w:marLeft w:val="0"/>
          <w:marRight w:val="0"/>
          <w:marTop w:val="0"/>
          <w:marBottom w:val="0"/>
          <w:divBdr>
            <w:top w:val="none" w:sz="0" w:space="0" w:color="auto"/>
            <w:left w:val="none" w:sz="0" w:space="0" w:color="auto"/>
            <w:bottom w:val="none" w:sz="0" w:space="0" w:color="auto"/>
            <w:right w:val="none" w:sz="0" w:space="0" w:color="auto"/>
          </w:divBdr>
        </w:div>
        <w:div w:id="567882908">
          <w:marLeft w:val="0"/>
          <w:marRight w:val="0"/>
          <w:marTop w:val="0"/>
          <w:marBottom w:val="0"/>
          <w:divBdr>
            <w:top w:val="none" w:sz="0" w:space="0" w:color="auto"/>
            <w:left w:val="none" w:sz="0" w:space="0" w:color="auto"/>
            <w:bottom w:val="none" w:sz="0" w:space="0" w:color="auto"/>
            <w:right w:val="none" w:sz="0" w:space="0" w:color="auto"/>
          </w:divBdr>
        </w:div>
        <w:div w:id="1275868511">
          <w:marLeft w:val="0"/>
          <w:marRight w:val="0"/>
          <w:marTop w:val="0"/>
          <w:marBottom w:val="0"/>
          <w:divBdr>
            <w:top w:val="none" w:sz="0" w:space="0" w:color="auto"/>
            <w:left w:val="none" w:sz="0" w:space="0" w:color="auto"/>
            <w:bottom w:val="none" w:sz="0" w:space="0" w:color="auto"/>
            <w:right w:val="none" w:sz="0" w:space="0" w:color="auto"/>
          </w:divBdr>
        </w:div>
        <w:div w:id="623464511">
          <w:marLeft w:val="0"/>
          <w:marRight w:val="0"/>
          <w:marTop w:val="0"/>
          <w:marBottom w:val="0"/>
          <w:divBdr>
            <w:top w:val="none" w:sz="0" w:space="0" w:color="auto"/>
            <w:left w:val="none" w:sz="0" w:space="0" w:color="auto"/>
            <w:bottom w:val="none" w:sz="0" w:space="0" w:color="auto"/>
            <w:right w:val="none" w:sz="0" w:space="0" w:color="auto"/>
          </w:divBdr>
        </w:div>
        <w:div w:id="304433546">
          <w:marLeft w:val="0"/>
          <w:marRight w:val="0"/>
          <w:marTop w:val="0"/>
          <w:marBottom w:val="0"/>
          <w:divBdr>
            <w:top w:val="none" w:sz="0" w:space="0" w:color="auto"/>
            <w:left w:val="none" w:sz="0" w:space="0" w:color="auto"/>
            <w:bottom w:val="none" w:sz="0" w:space="0" w:color="auto"/>
            <w:right w:val="none" w:sz="0" w:space="0" w:color="auto"/>
          </w:divBdr>
        </w:div>
        <w:div w:id="1428306315">
          <w:marLeft w:val="0"/>
          <w:marRight w:val="0"/>
          <w:marTop w:val="0"/>
          <w:marBottom w:val="0"/>
          <w:divBdr>
            <w:top w:val="none" w:sz="0" w:space="0" w:color="auto"/>
            <w:left w:val="none" w:sz="0" w:space="0" w:color="auto"/>
            <w:bottom w:val="none" w:sz="0" w:space="0" w:color="auto"/>
            <w:right w:val="none" w:sz="0" w:space="0" w:color="auto"/>
          </w:divBdr>
        </w:div>
        <w:div w:id="465898539">
          <w:marLeft w:val="0"/>
          <w:marRight w:val="0"/>
          <w:marTop w:val="0"/>
          <w:marBottom w:val="0"/>
          <w:divBdr>
            <w:top w:val="none" w:sz="0" w:space="0" w:color="auto"/>
            <w:left w:val="none" w:sz="0" w:space="0" w:color="auto"/>
            <w:bottom w:val="none" w:sz="0" w:space="0" w:color="auto"/>
            <w:right w:val="none" w:sz="0" w:space="0" w:color="auto"/>
          </w:divBdr>
        </w:div>
        <w:div w:id="1604723591">
          <w:marLeft w:val="0"/>
          <w:marRight w:val="0"/>
          <w:marTop w:val="0"/>
          <w:marBottom w:val="0"/>
          <w:divBdr>
            <w:top w:val="none" w:sz="0" w:space="0" w:color="auto"/>
            <w:left w:val="none" w:sz="0" w:space="0" w:color="auto"/>
            <w:bottom w:val="none" w:sz="0" w:space="0" w:color="auto"/>
            <w:right w:val="none" w:sz="0" w:space="0" w:color="auto"/>
          </w:divBdr>
        </w:div>
        <w:div w:id="132599428">
          <w:marLeft w:val="0"/>
          <w:marRight w:val="0"/>
          <w:marTop w:val="0"/>
          <w:marBottom w:val="0"/>
          <w:divBdr>
            <w:top w:val="none" w:sz="0" w:space="0" w:color="auto"/>
            <w:left w:val="none" w:sz="0" w:space="0" w:color="auto"/>
            <w:bottom w:val="none" w:sz="0" w:space="0" w:color="auto"/>
            <w:right w:val="none" w:sz="0" w:space="0" w:color="auto"/>
          </w:divBdr>
        </w:div>
        <w:div w:id="1349600538">
          <w:marLeft w:val="0"/>
          <w:marRight w:val="0"/>
          <w:marTop w:val="0"/>
          <w:marBottom w:val="0"/>
          <w:divBdr>
            <w:top w:val="none" w:sz="0" w:space="0" w:color="auto"/>
            <w:left w:val="none" w:sz="0" w:space="0" w:color="auto"/>
            <w:bottom w:val="none" w:sz="0" w:space="0" w:color="auto"/>
            <w:right w:val="none" w:sz="0" w:space="0" w:color="auto"/>
          </w:divBdr>
        </w:div>
        <w:div w:id="345904317">
          <w:marLeft w:val="0"/>
          <w:marRight w:val="0"/>
          <w:marTop w:val="0"/>
          <w:marBottom w:val="0"/>
          <w:divBdr>
            <w:top w:val="none" w:sz="0" w:space="0" w:color="auto"/>
            <w:left w:val="none" w:sz="0" w:space="0" w:color="auto"/>
            <w:bottom w:val="none" w:sz="0" w:space="0" w:color="auto"/>
            <w:right w:val="none" w:sz="0" w:space="0" w:color="auto"/>
          </w:divBdr>
        </w:div>
        <w:div w:id="380131828">
          <w:marLeft w:val="0"/>
          <w:marRight w:val="0"/>
          <w:marTop w:val="0"/>
          <w:marBottom w:val="0"/>
          <w:divBdr>
            <w:top w:val="none" w:sz="0" w:space="0" w:color="auto"/>
            <w:left w:val="none" w:sz="0" w:space="0" w:color="auto"/>
            <w:bottom w:val="none" w:sz="0" w:space="0" w:color="auto"/>
            <w:right w:val="none" w:sz="0" w:space="0" w:color="auto"/>
          </w:divBdr>
        </w:div>
        <w:div w:id="2054384682">
          <w:marLeft w:val="0"/>
          <w:marRight w:val="0"/>
          <w:marTop w:val="0"/>
          <w:marBottom w:val="0"/>
          <w:divBdr>
            <w:top w:val="none" w:sz="0" w:space="0" w:color="auto"/>
            <w:left w:val="none" w:sz="0" w:space="0" w:color="auto"/>
            <w:bottom w:val="none" w:sz="0" w:space="0" w:color="auto"/>
            <w:right w:val="none" w:sz="0" w:space="0" w:color="auto"/>
          </w:divBdr>
        </w:div>
        <w:div w:id="800077419">
          <w:marLeft w:val="0"/>
          <w:marRight w:val="0"/>
          <w:marTop w:val="0"/>
          <w:marBottom w:val="0"/>
          <w:divBdr>
            <w:top w:val="none" w:sz="0" w:space="0" w:color="auto"/>
            <w:left w:val="none" w:sz="0" w:space="0" w:color="auto"/>
            <w:bottom w:val="none" w:sz="0" w:space="0" w:color="auto"/>
            <w:right w:val="none" w:sz="0" w:space="0" w:color="auto"/>
          </w:divBdr>
        </w:div>
        <w:div w:id="790786757">
          <w:marLeft w:val="0"/>
          <w:marRight w:val="0"/>
          <w:marTop w:val="0"/>
          <w:marBottom w:val="0"/>
          <w:divBdr>
            <w:top w:val="none" w:sz="0" w:space="0" w:color="auto"/>
            <w:left w:val="none" w:sz="0" w:space="0" w:color="auto"/>
            <w:bottom w:val="none" w:sz="0" w:space="0" w:color="auto"/>
            <w:right w:val="none" w:sz="0" w:space="0" w:color="auto"/>
          </w:divBdr>
        </w:div>
        <w:div w:id="196965549">
          <w:marLeft w:val="0"/>
          <w:marRight w:val="0"/>
          <w:marTop w:val="0"/>
          <w:marBottom w:val="0"/>
          <w:divBdr>
            <w:top w:val="none" w:sz="0" w:space="0" w:color="auto"/>
            <w:left w:val="none" w:sz="0" w:space="0" w:color="auto"/>
            <w:bottom w:val="none" w:sz="0" w:space="0" w:color="auto"/>
            <w:right w:val="none" w:sz="0" w:space="0" w:color="auto"/>
          </w:divBdr>
        </w:div>
        <w:div w:id="748968841">
          <w:marLeft w:val="0"/>
          <w:marRight w:val="0"/>
          <w:marTop w:val="0"/>
          <w:marBottom w:val="0"/>
          <w:divBdr>
            <w:top w:val="none" w:sz="0" w:space="0" w:color="auto"/>
            <w:left w:val="none" w:sz="0" w:space="0" w:color="auto"/>
            <w:bottom w:val="none" w:sz="0" w:space="0" w:color="auto"/>
            <w:right w:val="none" w:sz="0" w:space="0" w:color="auto"/>
          </w:divBdr>
        </w:div>
        <w:div w:id="899554276">
          <w:marLeft w:val="0"/>
          <w:marRight w:val="0"/>
          <w:marTop w:val="0"/>
          <w:marBottom w:val="0"/>
          <w:divBdr>
            <w:top w:val="none" w:sz="0" w:space="0" w:color="auto"/>
            <w:left w:val="none" w:sz="0" w:space="0" w:color="auto"/>
            <w:bottom w:val="none" w:sz="0" w:space="0" w:color="auto"/>
            <w:right w:val="none" w:sz="0" w:space="0" w:color="auto"/>
          </w:divBdr>
        </w:div>
        <w:div w:id="2009095912">
          <w:marLeft w:val="0"/>
          <w:marRight w:val="0"/>
          <w:marTop w:val="0"/>
          <w:marBottom w:val="0"/>
          <w:divBdr>
            <w:top w:val="none" w:sz="0" w:space="0" w:color="auto"/>
            <w:left w:val="none" w:sz="0" w:space="0" w:color="auto"/>
            <w:bottom w:val="none" w:sz="0" w:space="0" w:color="auto"/>
            <w:right w:val="none" w:sz="0" w:space="0" w:color="auto"/>
          </w:divBdr>
        </w:div>
        <w:div w:id="228344527">
          <w:marLeft w:val="0"/>
          <w:marRight w:val="0"/>
          <w:marTop w:val="0"/>
          <w:marBottom w:val="0"/>
          <w:divBdr>
            <w:top w:val="none" w:sz="0" w:space="0" w:color="auto"/>
            <w:left w:val="none" w:sz="0" w:space="0" w:color="auto"/>
            <w:bottom w:val="none" w:sz="0" w:space="0" w:color="auto"/>
            <w:right w:val="none" w:sz="0" w:space="0" w:color="auto"/>
          </w:divBdr>
        </w:div>
        <w:div w:id="501550488">
          <w:marLeft w:val="0"/>
          <w:marRight w:val="0"/>
          <w:marTop w:val="0"/>
          <w:marBottom w:val="0"/>
          <w:divBdr>
            <w:top w:val="none" w:sz="0" w:space="0" w:color="auto"/>
            <w:left w:val="none" w:sz="0" w:space="0" w:color="auto"/>
            <w:bottom w:val="none" w:sz="0" w:space="0" w:color="auto"/>
            <w:right w:val="none" w:sz="0" w:space="0" w:color="auto"/>
          </w:divBdr>
        </w:div>
        <w:div w:id="80181781">
          <w:marLeft w:val="0"/>
          <w:marRight w:val="0"/>
          <w:marTop w:val="0"/>
          <w:marBottom w:val="0"/>
          <w:divBdr>
            <w:top w:val="none" w:sz="0" w:space="0" w:color="auto"/>
            <w:left w:val="none" w:sz="0" w:space="0" w:color="auto"/>
            <w:bottom w:val="none" w:sz="0" w:space="0" w:color="auto"/>
            <w:right w:val="none" w:sz="0" w:space="0" w:color="auto"/>
          </w:divBdr>
        </w:div>
        <w:div w:id="815880221">
          <w:marLeft w:val="0"/>
          <w:marRight w:val="0"/>
          <w:marTop w:val="0"/>
          <w:marBottom w:val="0"/>
          <w:divBdr>
            <w:top w:val="none" w:sz="0" w:space="0" w:color="auto"/>
            <w:left w:val="none" w:sz="0" w:space="0" w:color="auto"/>
            <w:bottom w:val="none" w:sz="0" w:space="0" w:color="auto"/>
            <w:right w:val="none" w:sz="0" w:space="0" w:color="auto"/>
          </w:divBdr>
        </w:div>
        <w:div w:id="1902518726">
          <w:marLeft w:val="0"/>
          <w:marRight w:val="0"/>
          <w:marTop w:val="0"/>
          <w:marBottom w:val="0"/>
          <w:divBdr>
            <w:top w:val="none" w:sz="0" w:space="0" w:color="auto"/>
            <w:left w:val="none" w:sz="0" w:space="0" w:color="auto"/>
            <w:bottom w:val="none" w:sz="0" w:space="0" w:color="auto"/>
            <w:right w:val="none" w:sz="0" w:space="0" w:color="auto"/>
          </w:divBdr>
        </w:div>
        <w:div w:id="1151562309">
          <w:marLeft w:val="0"/>
          <w:marRight w:val="0"/>
          <w:marTop w:val="0"/>
          <w:marBottom w:val="0"/>
          <w:divBdr>
            <w:top w:val="none" w:sz="0" w:space="0" w:color="auto"/>
            <w:left w:val="none" w:sz="0" w:space="0" w:color="auto"/>
            <w:bottom w:val="none" w:sz="0" w:space="0" w:color="auto"/>
            <w:right w:val="none" w:sz="0" w:space="0" w:color="auto"/>
          </w:divBdr>
        </w:div>
        <w:div w:id="2006129533">
          <w:marLeft w:val="0"/>
          <w:marRight w:val="0"/>
          <w:marTop w:val="0"/>
          <w:marBottom w:val="0"/>
          <w:divBdr>
            <w:top w:val="none" w:sz="0" w:space="0" w:color="auto"/>
            <w:left w:val="none" w:sz="0" w:space="0" w:color="auto"/>
            <w:bottom w:val="none" w:sz="0" w:space="0" w:color="auto"/>
            <w:right w:val="none" w:sz="0" w:space="0" w:color="auto"/>
          </w:divBdr>
        </w:div>
        <w:div w:id="661351281">
          <w:marLeft w:val="0"/>
          <w:marRight w:val="0"/>
          <w:marTop w:val="0"/>
          <w:marBottom w:val="0"/>
          <w:divBdr>
            <w:top w:val="none" w:sz="0" w:space="0" w:color="auto"/>
            <w:left w:val="none" w:sz="0" w:space="0" w:color="auto"/>
            <w:bottom w:val="none" w:sz="0" w:space="0" w:color="auto"/>
            <w:right w:val="none" w:sz="0" w:space="0" w:color="auto"/>
          </w:divBdr>
        </w:div>
        <w:div w:id="1670672270">
          <w:marLeft w:val="0"/>
          <w:marRight w:val="0"/>
          <w:marTop w:val="0"/>
          <w:marBottom w:val="0"/>
          <w:divBdr>
            <w:top w:val="none" w:sz="0" w:space="0" w:color="auto"/>
            <w:left w:val="none" w:sz="0" w:space="0" w:color="auto"/>
            <w:bottom w:val="none" w:sz="0" w:space="0" w:color="auto"/>
            <w:right w:val="none" w:sz="0" w:space="0" w:color="auto"/>
          </w:divBdr>
        </w:div>
        <w:div w:id="914509453">
          <w:marLeft w:val="0"/>
          <w:marRight w:val="0"/>
          <w:marTop w:val="0"/>
          <w:marBottom w:val="0"/>
          <w:divBdr>
            <w:top w:val="none" w:sz="0" w:space="0" w:color="auto"/>
            <w:left w:val="none" w:sz="0" w:space="0" w:color="auto"/>
            <w:bottom w:val="none" w:sz="0" w:space="0" w:color="auto"/>
            <w:right w:val="none" w:sz="0" w:space="0" w:color="auto"/>
          </w:divBdr>
        </w:div>
        <w:div w:id="87427496">
          <w:marLeft w:val="0"/>
          <w:marRight w:val="0"/>
          <w:marTop w:val="0"/>
          <w:marBottom w:val="0"/>
          <w:divBdr>
            <w:top w:val="none" w:sz="0" w:space="0" w:color="auto"/>
            <w:left w:val="none" w:sz="0" w:space="0" w:color="auto"/>
            <w:bottom w:val="none" w:sz="0" w:space="0" w:color="auto"/>
            <w:right w:val="none" w:sz="0" w:space="0" w:color="auto"/>
          </w:divBdr>
        </w:div>
        <w:div w:id="24336309">
          <w:marLeft w:val="0"/>
          <w:marRight w:val="0"/>
          <w:marTop w:val="0"/>
          <w:marBottom w:val="0"/>
          <w:divBdr>
            <w:top w:val="none" w:sz="0" w:space="0" w:color="auto"/>
            <w:left w:val="none" w:sz="0" w:space="0" w:color="auto"/>
            <w:bottom w:val="none" w:sz="0" w:space="0" w:color="auto"/>
            <w:right w:val="none" w:sz="0" w:space="0" w:color="auto"/>
          </w:divBdr>
        </w:div>
        <w:div w:id="1689019054">
          <w:marLeft w:val="0"/>
          <w:marRight w:val="0"/>
          <w:marTop w:val="0"/>
          <w:marBottom w:val="0"/>
          <w:divBdr>
            <w:top w:val="none" w:sz="0" w:space="0" w:color="auto"/>
            <w:left w:val="none" w:sz="0" w:space="0" w:color="auto"/>
            <w:bottom w:val="none" w:sz="0" w:space="0" w:color="auto"/>
            <w:right w:val="none" w:sz="0" w:space="0" w:color="auto"/>
          </w:divBdr>
        </w:div>
        <w:div w:id="1607037162">
          <w:marLeft w:val="0"/>
          <w:marRight w:val="0"/>
          <w:marTop w:val="0"/>
          <w:marBottom w:val="0"/>
          <w:divBdr>
            <w:top w:val="none" w:sz="0" w:space="0" w:color="auto"/>
            <w:left w:val="none" w:sz="0" w:space="0" w:color="auto"/>
            <w:bottom w:val="none" w:sz="0" w:space="0" w:color="auto"/>
            <w:right w:val="none" w:sz="0" w:space="0" w:color="auto"/>
          </w:divBdr>
        </w:div>
        <w:div w:id="1921938821">
          <w:marLeft w:val="0"/>
          <w:marRight w:val="0"/>
          <w:marTop w:val="0"/>
          <w:marBottom w:val="0"/>
          <w:divBdr>
            <w:top w:val="none" w:sz="0" w:space="0" w:color="auto"/>
            <w:left w:val="none" w:sz="0" w:space="0" w:color="auto"/>
            <w:bottom w:val="none" w:sz="0" w:space="0" w:color="auto"/>
            <w:right w:val="none" w:sz="0" w:space="0" w:color="auto"/>
          </w:divBdr>
        </w:div>
        <w:div w:id="667364456">
          <w:marLeft w:val="0"/>
          <w:marRight w:val="0"/>
          <w:marTop w:val="0"/>
          <w:marBottom w:val="0"/>
          <w:divBdr>
            <w:top w:val="none" w:sz="0" w:space="0" w:color="auto"/>
            <w:left w:val="none" w:sz="0" w:space="0" w:color="auto"/>
            <w:bottom w:val="none" w:sz="0" w:space="0" w:color="auto"/>
            <w:right w:val="none" w:sz="0" w:space="0" w:color="auto"/>
          </w:divBdr>
        </w:div>
        <w:div w:id="553781392">
          <w:marLeft w:val="0"/>
          <w:marRight w:val="0"/>
          <w:marTop w:val="0"/>
          <w:marBottom w:val="0"/>
          <w:divBdr>
            <w:top w:val="none" w:sz="0" w:space="0" w:color="auto"/>
            <w:left w:val="none" w:sz="0" w:space="0" w:color="auto"/>
            <w:bottom w:val="none" w:sz="0" w:space="0" w:color="auto"/>
            <w:right w:val="none" w:sz="0" w:space="0" w:color="auto"/>
          </w:divBdr>
        </w:div>
        <w:div w:id="208999203">
          <w:marLeft w:val="0"/>
          <w:marRight w:val="0"/>
          <w:marTop w:val="0"/>
          <w:marBottom w:val="0"/>
          <w:divBdr>
            <w:top w:val="none" w:sz="0" w:space="0" w:color="auto"/>
            <w:left w:val="none" w:sz="0" w:space="0" w:color="auto"/>
            <w:bottom w:val="none" w:sz="0" w:space="0" w:color="auto"/>
            <w:right w:val="none" w:sz="0" w:space="0" w:color="auto"/>
          </w:divBdr>
        </w:div>
        <w:div w:id="820002677">
          <w:marLeft w:val="0"/>
          <w:marRight w:val="0"/>
          <w:marTop w:val="0"/>
          <w:marBottom w:val="0"/>
          <w:divBdr>
            <w:top w:val="none" w:sz="0" w:space="0" w:color="auto"/>
            <w:left w:val="none" w:sz="0" w:space="0" w:color="auto"/>
            <w:bottom w:val="none" w:sz="0" w:space="0" w:color="auto"/>
            <w:right w:val="none" w:sz="0" w:space="0" w:color="auto"/>
          </w:divBdr>
        </w:div>
        <w:div w:id="116876416">
          <w:marLeft w:val="0"/>
          <w:marRight w:val="0"/>
          <w:marTop w:val="0"/>
          <w:marBottom w:val="0"/>
          <w:divBdr>
            <w:top w:val="none" w:sz="0" w:space="0" w:color="auto"/>
            <w:left w:val="none" w:sz="0" w:space="0" w:color="auto"/>
            <w:bottom w:val="none" w:sz="0" w:space="0" w:color="auto"/>
            <w:right w:val="none" w:sz="0" w:space="0" w:color="auto"/>
          </w:divBdr>
        </w:div>
        <w:div w:id="940602064">
          <w:marLeft w:val="0"/>
          <w:marRight w:val="0"/>
          <w:marTop w:val="0"/>
          <w:marBottom w:val="0"/>
          <w:divBdr>
            <w:top w:val="none" w:sz="0" w:space="0" w:color="auto"/>
            <w:left w:val="none" w:sz="0" w:space="0" w:color="auto"/>
            <w:bottom w:val="none" w:sz="0" w:space="0" w:color="auto"/>
            <w:right w:val="none" w:sz="0" w:space="0" w:color="auto"/>
          </w:divBdr>
        </w:div>
        <w:div w:id="970131477">
          <w:marLeft w:val="0"/>
          <w:marRight w:val="0"/>
          <w:marTop w:val="0"/>
          <w:marBottom w:val="0"/>
          <w:divBdr>
            <w:top w:val="none" w:sz="0" w:space="0" w:color="auto"/>
            <w:left w:val="none" w:sz="0" w:space="0" w:color="auto"/>
            <w:bottom w:val="none" w:sz="0" w:space="0" w:color="auto"/>
            <w:right w:val="none" w:sz="0" w:space="0" w:color="auto"/>
          </w:divBdr>
        </w:div>
        <w:div w:id="327948935">
          <w:marLeft w:val="0"/>
          <w:marRight w:val="0"/>
          <w:marTop w:val="0"/>
          <w:marBottom w:val="0"/>
          <w:divBdr>
            <w:top w:val="none" w:sz="0" w:space="0" w:color="auto"/>
            <w:left w:val="none" w:sz="0" w:space="0" w:color="auto"/>
            <w:bottom w:val="none" w:sz="0" w:space="0" w:color="auto"/>
            <w:right w:val="none" w:sz="0" w:space="0" w:color="auto"/>
          </w:divBdr>
        </w:div>
        <w:div w:id="913509928">
          <w:marLeft w:val="0"/>
          <w:marRight w:val="0"/>
          <w:marTop w:val="0"/>
          <w:marBottom w:val="0"/>
          <w:divBdr>
            <w:top w:val="none" w:sz="0" w:space="0" w:color="auto"/>
            <w:left w:val="none" w:sz="0" w:space="0" w:color="auto"/>
            <w:bottom w:val="none" w:sz="0" w:space="0" w:color="auto"/>
            <w:right w:val="none" w:sz="0" w:space="0" w:color="auto"/>
          </w:divBdr>
        </w:div>
        <w:div w:id="263651824">
          <w:marLeft w:val="0"/>
          <w:marRight w:val="0"/>
          <w:marTop w:val="0"/>
          <w:marBottom w:val="0"/>
          <w:divBdr>
            <w:top w:val="none" w:sz="0" w:space="0" w:color="auto"/>
            <w:left w:val="none" w:sz="0" w:space="0" w:color="auto"/>
            <w:bottom w:val="none" w:sz="0" w:space="0" w:color="auto"/>
            <w:right w:val="none" w:sz="0" w:space="0" w:color="auto"/>
          </w:divBdr>
        </w:div>
        <w:div w:id="1270623149">
          <w:marLeft w:val="0"/>
          <w:marRight w:val="0"/>
          <w:marTop w:val="0"/>
          <w:marBottom w:val="0"/>
          <w:divBdr>
            <w:top w:val="none" w:sz="0" w:space="0" w:color="auto"/>
            <w:left w:val="none" w:sz="0" w:space="0" w:color="auto"/>
            <w:bottom w:val="none" w:sz="0" w:space="0" w:color="auto"/>
            <w:right w:val="none" w:sz="0" w:space="0" w:color="auto"/>
          </w:divBdr>
        </w:div>
        <w:div w:id="253586633">
          <w:marLeft w:val="0"/>
          <w:marRight w:val="0"/>
          <w:marTop w:val="0"/>
          <w:marBottom w:val="0"/>
          <w:divBdr>
            <w:top w:val="none" w:sz="0" w:space="0" w:color="auto"/>
            <w:left w:val="none" w:sz="0" w:space="0" w:color="auto"/>
            <w:bottom w:val="none" w:sz="0" w:space="0" w:color="auto"/>
            <w:right w:val="none" w:sz="0" w:space="0" w:color="auto"/>
          </w:divBdr>
        </w:div>
        <w:div w:id="2089879977">
          <w:marLeft w:val="0"/>
          <w:marRight w:val="0"/>
          <w:marTop w:val="0"/>
          <w:marBottom w:val="0"/>
          <w:divBdr>
            <w:top w:val="none" w:sz="0" w:space="0" w:color="auto"/>
            <w:left w:val="none" w:sz="0" w:space="0" w:color="auto"/>
            <w:bottom w:val="none" w:sz="0" w:space="0" w:color="auto"/>
            <w:right w:val="none" w:sz="0" w:space="0" w:color="auto"/>
          </w:divBdr>
        </w:div>
        <w:div w:id="532503759">
          <w:marLeft w:val="0"/>
          <w:marRight w:val="0"/>
          <w:marTop w:val="0"/>
          <w:marBottom w:val="0"/>
          <w:divBdr>
            <w:top w:val="none" w:sz="0" w:space="0" w:color="auto"/>
            <w:left w:val="none" w:sz="0" w:space="0" w:color="auto"/>
            <w:bottom w:val="none" w:sz="0" w:space="0" w:color="auto"/>
            <w:right w:val="none" w:sz="0" w:space="0" w:color="auto"/>
          </w:divBdr>
        </w:div>
        <w:div w:id="382606929">
          <w:marLeft w:val="0"/>
          <w:marRight w:val="0"/>
          <w:marTop w:val="0"/>
          <w:marBottom w:val="0"/>
          <w:divBdr>
            <w:top w:val="none" w:sz="0" w:space="0" w:color="auto"/>
            <w:left w:val="none" w:sz="0" w:space="0" w:color="auto"/>
            <w:bottom w:val="none" w:sz="0" w:space="0" w:color="auto"/>
            <w:right w:val="none" w:sz="0" w:space="0" w:color="auto"/>
          </w:divBdr>
        </w:div>
        <w:div w:id="608467173">
          <w:marLeft w:val="0"/>
          <w:marRight w:val="0"/>
          <w:marTop w:val="0"/>
          <w:marBottom w:val="0"/>
          <w:divBdr>
            <w:top w:val="none" w:sz="0" w:space="0" w:color="auto"/>
            <w:left w:val="none" w:sz="0" w:space="0" w:color="auto"/>
            <w:bottom w:val="none" w:sz="0" w:space="0" w:color="auto"/>
            <w:right w:val="none" w:sz="0" w:space="0" w:color="auto"/>
          </w:divBdr>
        </w:div>
        <w:div w:id="190537751">
          <w:marLeft w:val="0"/>
          <w:marRight w:val="0"/>
          <w:marTop w:val="0"/>
          <w:marBottom w:val="0"/>
          <w:divBdr>
            <w:top w:val="none" w:sz="0" w:space="0" w:color="auto"/>
            <w:left w:val="none" w:sz="0" w:space="0" w:color="auto"/>
            <w:bottom w:val="none" w:sz="0" w:space="0" w:color="auto"/>
            <w:right w:val="none" w:sz="0" w:space="0" w:color="auto"/>
          </w:divBdr>
        </w:div>
        <w:div w:id="1997568712">
          <w:marLeft w:val="0"/>
          <w:marRight w:val="0"/>
          <w:marTop w:val="0"/>
          <w:marBottom w:val="0"/>
          <w:divBdr>
            <w:top w:val="none" w:sz="0" w:space="0" w:color="auto"/>
            <w:left w:val="none" w:sz="0" w:space="0" w:color="auto"/>
            <w:bottom w:val="none" w:sz="0" w:space="0" w:color="auto"/>
            <w:right w:val="none" w:sz="0" w:space="0" w:color="auto"/>
          </w:divBdr>
        </w:div>
        <w:div w:id="2025938545">
          <w:marLeft w:val="0"/>
          <w:marRight w:val="0"/>
          <w:marTop w:val="0"/>
          <w:marBottom w:val="0"/>
          <w:divBdr>
            <w:top w:val="none" w:sz="0" w:space="0" w:color="auto"/>
            <w:left w:val="none" w:sz="0" w:space="0" w:color="auto"/>
            <w:bottom w:val="none" w:sz="0" w:space="0" w:color="auto"/>
            <w:right w:val="none" w:sz="0" w:space="0" w:color="auto"/>
          </w:divBdr>
        </w:div>
        <w:div w:id="686716240">
          <w:marLeft w:val="0"/>
          <w:marRight w:val="0"/>
          <w:marTop w:val="0"/>
          <w:marBottom w:val="0"/>
          <w:divBdr>
            <w:top w:val="none" w:sz="0" w:space="0" w:color="auto"/>
            <w:left w:val="none" w:sz="0" w:space="0" w:color="auto"/>
            <w:bottom w:val="none" w:sz="0" w:space="0" w:color="auto"/>
            <w:right w:val="none" w:sz="0" w:space="0" w:color="auto"/>
          </w:divBdr>
        </w:div>
        <w:div w:id="903682095">
          <w:marLeft w:val="0"/>
          <w:marRight w:val="0"/>
          <w:marTop w:val="0"/>
          <w:marBottom w:val="0"/>
          <w:divBdr>
            <w:top w:val="none" w:sz="0" w:space="0" w:color="auto"/>
            <w:left w:val="none" w:sz="0" w:space="0" w:color="auto"/>
            <w:bottom w:val="none" w:sz="0" w:space="0" w:color="auto"/>
            <w:right w:val="none" w:sz="0" w:space="0" w:color="auto"/>
          </w:divBdr>
        </w:div>
        <w:div w:id="1382707251">
          <w:marLeft w:val="0"/>
          <w:marRight w:val="0"/>
          <w:marTop w:val="0"/>
          <w:marBottom w:val="0"/>
          <w:divBdr>
            <w:top w:val="none" w:sz="0" w:space="0" w:color="auto"/>
            <w:left w:val="none" w:sz="0" w:space="0" w:color="auto"/>
            <w:bottom w:val="none" w:sz="0" w:space="0" w:color="auto"/>
            <w:right w:val="none" w:sz="0" w:space="0" w:color="auto"/>
          </w:divBdr>
        </w:div>
        <w:div w:id="1996370075">
          <w:marLeft w:val="0"/>
          <w:marRight w:val="0"/>
          <w:marTop w:val="0"/>
          <w:marBottom w:val="0"/>
          <w:divBdr>
            <w:top w:val="none" w:sz="0" w:space="0" w:color="auto"/>
            <w:left w:val="none" w:sz="0" w:space="0" w:color="auto"/>
            <w:bottom w:val="none" w:sz="0" w:space="0" w:color="auto"/>
            <w:right w:val="none" w:sz="0" w:space="0" w:color="auto"/>
          </w:divBdr>
        </w:div>
        <w:div w:id="862480936">
          <w:marLeft w:val="0"/>
          <w:marRight w:val="0"/>
          <w:marTop w:val="0"/>
          <w:marBottom w:val="0"/>
          <w:divBdr>
            <w:top w:val="none" w:sz="0" w:space="0" w:color="auto"/>
            <w:left w:val="none" w:sz="0" w:space="0" w:color="auto"/>
            <w:bottom w:val="none" w:sz="0" w:space="0" w:color="auto"/>
            <w:right w:val="none" w:sz="0" w:space="0" w:color="auto"/>
          </w:divBdr>
        </w:div>
        <w:div w:id="477655215">
          <w:marLeft w:val="0"/>
          <w:marRight w:val="0"/>
          <w:marTop w:val="0"/>
          <w:marBottom w:val="0"/>
          <w:divBdr>
            <w:top w:val="none" w:sz="0" w:space="0" w:color="auto"/>
            <w:left w:val="none" w:sz="0" w:space="0" w:color="auto"/>
            <w:bottom w:val="none" w:sz="0" w:space="0" w:color="auto"/>
            <w:right w:val="none" w:sz="0" w:space="0" w:color="auto"/>
          </w:divBdr>
        </w:div>
        <w:div w:id="393312922">
          <w:marLeft w:val="0"/>
          <w:marRight w:val="0"/>
          <w:marTop w:val="0"/>
          <w:marBottom w:val="0"/>
          <w:divBdr>
            <w:top w:val="none" w:sz="0" w:space="0" w:color="auto"/>
            <w:left w:val="none" w:sz="0" w:space="0" w:color="auto"/>
            <w:bottom w:val="none" w:sz="0" w:space="0" w:color="auto"/>
            <w:right w:val="none" w:sz="0" w:space="0" w:color="auto"/>
          </w:divBdr>
        </w:div>
        <w:div w:id="33700918">
          <w:marLeft w:val="0"/>
          <w:marRight w:val="0"/>
          <w:marTop w:val="0"/>
          <w:marBottom w:val="0"/>
          <w:divBdr>
            <w:top w:val="none" w:sz="0" w:space="0" w:color="auto"/>
            <w:left w:val="none" w:sz="0" w:space="0" w:color="auto"/>
            <w:bottom w:val="none" w:sz="0" w:space="0" w:color="auto"/>
            <w:right w:val="none" w:sz="0" w:space="0" w:color="auto"/>
          </w:divBdr>
        </w:div>
        <w:div w:id="2135632943">
          <w:marLeft w:val="0"/>
          <w:marRight w:val="0"/>
          <w:marTop w:val="0"/>
          <w:marBottom w:val="0"/>
          <w:divBdr>
            <w:top w:val="none" w:sz="0" w:space="0" w:color="auto"/>
            <w:left w:val="none" w:sz="0" w:space="0" w:color="auto"/>
            <w:bottom w:val="none" w:sz="0" w:space="0" w:color="auto"/>
            <w:right w:val="none" w:sz="0" w:space="0" w:color="auto"/>
          </w:divBdr>
        </w:div>
        <w:div w:id="230849663">
          <w:marLeft w:val="0"/>
          <w:marRight w:val="0"/>
          <w:marTop w:val="0"/>
          <w:marBottom w:val="0"/>
          <w:divBdr>
            <w:top w:val="none" w:sz="0" w:space="0" w:color="auto"/>
            <w:left w:val="none" w:sz="0" w:space="0" w:color="auto"/>
            <w:bottom w:val="none" w:sz="0" w:space="0" w:color="auto"/>
            <w:right w:val="none" w:sz="0" w:space="0" w:color="auto"/>
          </w:divBdr>
        </w:div>
        <w:div w:id="1411973230">
          <w:marLeft w:val="0"/>
          <w:marRight w:val="0"/>
          <w:marTop w:val="0"/>
          <w:marBottom w:val="0"/>
          <w:divBdr>
            <w:top w:val="none" w:sz="0" w:space="0" w:color="auto"/>
            <w:left w:val="none" w:sz="0" w:space="0" w:color="auto"/>
            <w:bottom w:val="none" w:sz="0" w:space="0" w:color="auto"/>
            <w:right w:val="none" w:sz="0" w:space="0" w:color="auto"/>
          </w:divBdr>
        </w:div>
        <w:div w:id="1951930788">
          <w:marLeft w:val="0"/>
          <w:marRight w:val="0"/>
          <w:marTop w:val="0"/>
          <w:marBottom w:val="0"/>
          <w:divBdr>
            <w:top w:val="none" w:sz="0" w:space="0" w:color="auto"/>
            <w:left w:val="none" w:sz="0" w:space="0" w:color="auto"/>
            <w:bottom w:val="none" w:sz="0" w:space="0" w:color="auto"/>
            <w:right w:val="none" w:sz="0" w:space="0" w:color="auto"/>
          </w:divBdr>
        </w:div>
        <w:div w:id="992217647">
          <w:marLeft w:val="0"/>
          <w:marRight w:val="0"/>
          <w:marTop w:val="0"/>
          <w:marBottom w:val="0"/>
          <w:divBdr>
            <w:top w:val="none" w:sz="0" w:space="0" w:color="auto"/>
            <w:left w:val="none" w:sz="0" w:space="0" w:color="auto"/>
            <w:bottom w:val="none" w:sz="0" w:space="0" w:color="auto"/>
            <w:right w:val="none" w:sz="0" w:space="0" w:color="auto"/>
          </w:divBdr>
        </w:div>
        <w:div w:id="716778499">
          <w:marLeft w:val="0"/>
          <w:marRight w:val="0"/>
          <w:marTop w:val="0"/>
          <w:marBottom w:val="0"/>
          <w:divBdr>
            <w:top w:val="none" w:sz="0" w:space="0" w:color="auto"/>
            <w:left w:val="none" w:sz="0" w:space="0" w:color="auto"/>
            <w:bottom w:val="none" w:sz="0" w:space="0" w:color="auto"/>
            <w:right w:val="none" w:sz="0" w:space="0" w:color="auto"/>
          </w:divBdr>
        </w:div>
        <w:div w:id="299386394">
          <w:marLeft w:val="0"/>
          <w:marRight w:val="0"/>
          <w:marTop w:val="0"/>
          <w:marBottom w:val="0"/>
          <w:divBdr>
            <w:top w:val="none" w:sz="0" w:space="0" w:color="auto"/>
            <w:left w:val="none" w:sz="0" w:space="0" w:color="auto"/>
            <w:bottom w:val="none" w:sz="0" w:space="0" w:color="auto"/>
            <w:right w:val="none" w:sz="0" w:space="0" w:color="auto"/>
          </w:divBdr>
        </w:div>
        <w:div w:id="2033416942">
          <w:marLeft w:val="0"/>
          <w:marRight w:val="0"/>
          <w:marTop w:val="0"/>
          <w:marBottom w:val="0"/>
          <w:divBdr>
            <w:top w:val="none" w:sz="0" w:space="0" w:color="auto"/>
            <w:left w:val="none" w:sz="0" w:space="0" w:color="auto"/>
            <w:bottom w:val="none" w:sz="0" w:space="0" w:color="auto"/>
            <w:right w:val="none" w:sz="0" w:space="0" w:color="auto"/>
          </w:divBdr>
        </w:div>
        <w:div w:id="858087451">
          <w:marLeft w:val="0"/>
          <w:marRight w:val="0"/>
          <w:marTop w:val="0"/>
          <w:marBottom w:val="0"/>
          <w:divBdr>
            <w:top w:val="none" w:sz="0" w:space="0" w:color="auto"/>
            <w:left w:val="none" w:sz="0" w:space="0" w:color="auto"/>
            <w:bottom w:val="none" w:sz="0" w:space="0" w:color="auto"/>
            <w:right w:val="none" w:sz="0" w:space="0" w:color="auto"/>
          </w:divBdr>
        </w:div>
        <w:div w:id="530260744">
          <w:marLeft w:val="0"/>
          <w:marRight w:val="0"/>
          <w:marTop w:val="0"/>
          <w:marBottom w:val="0"/>
          <w:divBdr>
            <w:top w:val="none" w:sz="0" w:space="0" w:color="auto"/>
            <w:left w:val="none" w:sz="0" w:space="0" w:color="auto"/>
            <w:bottom w:val="none" w:sz="0" w:space="0" w:color="auto"/>
            <w:right w:val="none" w:sz="0" w:space="0" w:color="auto"/>
          </w:divBdr>
        </w:div>
        <w:div w:id="132986379">
          <w:marLeft w:val="0"/>
          <w:marRight w:val="0"/>
          <w:marTop w:val="0"/>
          <w:marBottom w:val="0"/>
          <w:divBdr>
            <w:top w:val="none" w:sz="0" w:space="0" w:color="auto"/>
            <w:left w:val="none" w:sz="0" w:space="0" w:color="auto"/>
            <w:bottom w:val="none" w:sz="0" w:space="0" w:color="auto"/>
            <w:right w:val="none" w:sz="0" w:space="0" w:color="auto"/>
          </w:divBdr>
        </w:div>
        <w:div w:id="1720862765">
          <w:marLeft w:val="0"/>
          <w:marRight w:val="0"/>
          <w:marTop w:val="0"/>
          <w:marBottom w:val="0"/>
          <w:divBdr>
            <w:top w:val="none" w:sz="0" w:space="0" w:color="auto"/>
            <w:left w:val="none" w:sz="0" w:space="0" w:color="auto"/>
            <w:bottom w:val="none" w:sz="0" w:space="0" w:color="auto"/>
            <w:right w:val="none" w:sz="0" w:space="0" w:color="auto"/>
          </w:divBdr>
        </w:div>
        <w:div w:id="137764352">
          <w:marLeft w:val="0"/>
          <w:marRight w:val="0"/>
          <w:marTop w:val="0"/>
          <w:marBottom w:val="0"/>
          <w:divBdr>
            <w:top w:val="none" w:sz="0" w:space="0" w:color="auto"/>
            <w:left w:val="none" w:sz="0" w:space="0" w:color="auto"/>
            <w:bottom w:val="none" w:sz="0" w:space="0" w:color="auto"/>
            <w:right w:val="none" w:sz="0" w:space="0" w:color="auto"/>
          </w:divBdr>
        </w:div>
        <w:div w:id="1973363639">
          <w:marLeft w:val="0"/>
          <w:marRight w:val="0"/>
          <w:marTop w:val="0"/>
          <w:marBottom w:val="0"/>
          <w:divBdr>
            <w:top w:val="none" w:sz="0" w:space="0" w:color="auto"/>
            <w:left w:val="none" w:sz="0" w:space="0" w:color="auto"/>
            <w:bottom w:val="none" w:sz="0" w:space="0" w:color="auto"/>
            <w:right w:val="none" w:sz="0" w:space="0" w:color="auto"/>
          </w:divBdr>
        </w:div>
        <w:div w:id="833496845">
          <w:marLeft w:val="0"/>
          <w:marRight w:val="0"/>
          <w:marTop w:val="0"/>
          <w:marBottom w:val="0"/>
          <w:divBdr>
            <w:top w:val="none" w:sz="0" w:space="0" w:color="auto"/>
            <w:left w:val="none" w:sz="0" w:space="0" w:color="auto"/>
            <w:bottom w:val="none" w:sz="0" w:space="0" w:color="auto"/>
            <w:right w:val="none" w:sz="0" w:space="0" w:color="auto"/>
          </w:divBdr>
        </w:div>
        <w:div w:id="899287996">
          <w:marLeft w:val="0"/>
          <w:marRight w:val="0"/>
          <w:marTop w:val="0"/>
          <w:marBottom w:val="0"/>
          <w:divBdr>
            <w:top w:val="none" w:sz="0" w:space="0" w:color="auto"/>
            <w:left w:val="none" w:sz="0" w:space="0" w:color="auto"/>
            <w:bottom w:val="none" w:sz="0" w:space="0" w:color="auto"/>
            <w:right w:val="none" w:sz="0" w:space="0" w:color="auto"/>
          </w:divBdr>
        </w:div>
        <w:div w:id="776826685">
          <w:marLeft w:val="0"/>
          <w:marRight w:val="0"/>
          <w:marTop w:val="0"/>
          <w:marBottom w:val="0"/>
          <w:divBdr>
            <w:top w:val="none" w:sz="0" w:space="0" w:color="auto"/>
            <w:left w:val="none" w:sz="0" w:space="0" w:color="auto"/>
            <w:bottom w:val="none" w:sz="0" w:space="0" w:color="auto"/>
            <w:right w:val="none" w:sz="0" w:space="0" w:color="auto"/>
          </w:divBdr>
        </w:div>
        <w:div w:id="421688458">
          <w:marLeft w:val="0"/>
          <w:marRight w:val="0"/>
          <w:marTop w:val="0"/>
          <w:marBottom w:val="0"/>
          <w:divBdr>
            <w:top w:val="none" w:sz="0" w:space="0" w:color="auto"/>
            <w:left w:val="none" w:sz="0" w:space="0" w:color="auto"/>
            <w:bottom w:val="none" w:sz="0" w:space="0" w:color="auto"/>
            <w:right w:val="none" w:sz="0" w:space="0" w:color="auto"/>
          </w:divBdr>
        </w:div>
        <w:div w:id="1937059831">
          <w:marLeft w:val="0"/>
          <w:marRight w:val="0"/>
          <w:marTop w:val="0"/>
          <w:marBottom w:val="0"/>
          <w:divBdr>
            <w:top w:val="none" w:sz="0" w:space="0" w:color="auto"/>
            <w:left w:val="none" w:sz="0" w:space="0" w:color="auto"/>
            <w:bottom w:val="none" w:sz="0" w:space="0" w:color="auto"/>
            <w:right w:val="none" w:sz="0" w:space="0" w:color="auto"/>
          </w:divBdr>
        </w:div>
        <w:div w:id="620962973">
          <w:marLeft w:val="0"/>
          <w:marRight w:val="0"/>
          <w:marTop w:val="0"/>
          <w:marBottom w:val="0"/>
          <w:divBdr>
            <w:top w:val="none" w:sz="0" w:space="0" w:color="auto"/>
            <w:left w:val="none" w:sz="0" w:space="0" w:color="auto"/>
            <w:bottom w:val="none" w:sz="0" w:space="0" w:color="auto"/>
            <w:right w:val="none" w:sz="0" w:space="0" w:color="auto"/>
          </w:divBdr>
        </w:div>
        <w:div w:id="717973105">
          <w:marLeft w:val="0"/>
          <w:marRight w:val="0"/>
          <w:marTop w:val="0"/>
          <w:marBottom w:val="0"/>
          <w:divBdr>
            <w:top w:val="none" w:sz="0" w:space="0" w:color="auto"/>
            <w:left w:val="none" w:sz="0" w:space="0" w:color="auto"/>
            <w:bottom w:val="none" w:sz="0" w:space="0" w:color="auto"/>
            <w:right w:val="none" w:sz="0" w:space="0" w:color="auto"/>
          </w:divBdr>
        </w:div>
        <w:div w:id="649872726">
          <w:marLeft w:val="0"/>
          <w:marRight w:val="0"/>
          <w:marTop w:val="0"/>
          <w:marBottom w:val="0"/>
          <w:divBdr>
            <w:top w:val="none" w:sz="0" w:space="0" w:color="auto"/>
            <w:left w:val="none" w:sz="0" w:space="0" w:color="auto"/>
            <w:bottom w:val="none" w:sz="0" w:space="0" w:color="auto"/>
            <w:right w:val="none" w:sz="0" w:space="0" w:color="auto"/>
          </w:divBdr>
        </w:div>
        <w:div w:id="176387501">
          <w:marLeft w:val="0"/>
          <w:marRight w:val="0"/>
          <w:marTop w:val="0"/>
          <w:marBottom w:val="0"/>
          <w:divBdr>
            <w:top w:val="none" w:sz="0" w:space="0" w:color="auto"/>
            <w:left w:val="none" w:sz="0" w:space="0" w:color="auto"/>
            <w:bottom w:val="none" w:sz="0" w:space="0" w:color="auto"/>
            <w:right w:val="none" w:sz="0" w:space="0" w:color="auto"/>
          </w:divBdr>
        </w:div>
        <w:div w:id="113720689">
          <w:marLeft w:val="0"/>
          <w:marRight w:val="0"/>
          <w:marTop w:val="0"/>
          <w:marBottom w:val="0"/>
          <w:divBdr>
            <w:top w:val="none" w:sz="0" w:space="0" w:color="auto"/>
            <w:left w:val="none" w:sz="0" w:space="0" w:color="auto"/>
            <w:bottom w:val="none" w:sz="0" w:space="0" w:color="auto"/>
            <w:right w:val="none" w:sz="0" w:space="0" w:color="auto"/>
          </w:divBdr>
        </w:div>
        <w:div w:id="725105493">
          <w:marLeft w:val="0"/>
          <w:marRight w:val="0"/>
          <w:marTop w:val="0"/>
          <w:marBottom w:val="0"/>
          <w:divBdr>
            <w:top w:val="none" w:sz="0" w:space="0" w:color="auto"/>
            <w:left w:val="none" w:sz="0" w:space="0" w:color="auto"/>
            <w:bottom w:val="none" w:sz="0" w:space="0" w:color="auto"/>
            <w:right w:val="none" w:sz="0" w:space="0" w:color="auto"/>
          </w:divBdr>
        </w:div>
        <w:div w:id="1186407304">
          <w:marLeft w:val="0"/>
          <w:marRight w:val="0"/>
          <w:marTop w:val="0"/>
          <w:marBottom w:val="0"/>
          <w:divBdr>
            <w:top w:val="none" w:sz="0" w:space="0" w:color="auto"/>
            <w:left w:val="none" w:sz="0" w:space="0" w:color="auto"/>
            <w:bottom w:val="none" w:sz="0" w:space="0" w:color="auto"/>
            <w:right w:val="none" w:sz="0" w:space="0" w:color="auto"/>
          </w:divBdr>
        </w:div>
        <w:div w:id="765466271">
          <w:marLeft w:val="0"/>
          <w:marRight w:val="0"/>
          <w:marTop w:val="0"/>
          <w:marBottom w:val="0"/>
          <w:divBdr>
            <w:top w:val="none" w:sz="0" w:space="0" w:color="auto"/>
            <w:left w:val="none" w:sz="0" w:space="0" w:color="auto"/>
            <w:bottom w:val="none" w:sz="0" w:space="0" w:color="auto"/>
            <w:right w:val="none" w:sz="0" w:space="0" w:color="auto"/>
          </w:divBdr>
        </w:div>
        <w:div w:id="1715616549">
          <w:marLeft w:val="0"/>
          <w:marRight w:val="0"/>
          <w:marTop w:val="0"/>
          <w:marBottom w:val="0"/>
          <w:divBdr>
            <w:top w:val="none" w:sz="0" w:space="0" w:color="auto"/>
            <w:left w:val="none" w:sz="0" w:space="0" w:color="auto"/>
            <w:bottom w:val="none" w:sz="0" w:space="0" w:color="auto"/>
            <w:right w:val="none" w:sz="0" w:space="0" w:color="auto"/>
          </w:divBdr>
        </w:div>
        <w:div w:id="124541659">
          <w:marLeft w:val="0"/>
          <w:marRight w:val="0"/>
          <w:marTop w:val="0"/>
          <w:marBottom w:val="0"/>
          <w:divBdr>
            <w:top w:val="none" w:sz="0" w:space="0" w:color="auto"/>
            <w:left w:val="none" w:sz="0" w:space="0" w:color="auto"/>
            <w:bottom w:val="none" w:sz="0" w:space="0" w:color="auto"/>
            <w:right w:val="none" w:sz="0" w:space="0" w:color="auto"/>
          </w:divBdr>
        </w:div>
        <w:div w:id="527915968">
          <w:marLeft w:val="0"/>
          <w:marRight w:val="0"/>
          <w:marTop w:val="0"/>
          <w:marBottom w:val="0"/>
          <w:divBdr>
            <w:top w:val="none" w:sz="0" w:space="0" w:color="auto"/>
            <w:left w:val="none" w:sz="0" w:space="0" w:color="auto"/>
            <w:bottom w:val="none" w:sz="0" w:space="0" w:color="auto"/>
            <w:right w:val="none" w:sz="0" w:space="0" w:color="auto"/>
          </w:divBdr>
        </w:div>
        <w:div w:id="1987738354">
          <w:marLeft w:val="0"/>
          <w:marRight w:val="0"/>
          <w:marTop w:val="0"/>
          <w:marBottom w:val="0"/>
          <w:divBdr>
            <w:top w:val="none" w:sz="0" w:space="0" w:color="auto"/>
            <w:left w:val="none" w:sz="0" w:space="0" w:color="auto"/>
            <w:bottom w:val="none" w:sz="0" w:space="0" w:color="auto"/>
            <w:right w:val="none" w:sz="0" w:space="0" w:color="auto"/>
          </w:divBdr>
        </w:div>
        <w:div w:id="1092774630">
          <w:marLeft w:val="0"/>
          <w:marRight w:val="0"/>
          <w:marTop w:val="0"/>
          <w:marBottom w:val="0"/>
          <w:divBdr>
            <w:top w:val="none" w:sz="0" w:space="0" w:color="auto"/>
            <w:left w:val="none" w:sz="0" w:space="0" w:color="auto"/>
            <w:bottom w:val="none" w:sz="0" w:space="0" w:color="auto"/>
            <w:right w:val="none" w:sz="0" w:space="0" w:color="auto"/>
          </w:divBdr>
        </w:div>
        <w:div w:id="523596829">
          <w:marLeft w:val="0"/>
          <w:marRight w:val="0"/>
          <w:marTop w:val="0"/>
          <w:marBottom w:val="0"/>
          <w:divBdr>
            <w:top w:val="none" w:sz="0" w:space="0" w:color="auto"/>
            <w:left w:val="none" w:sz="0" w:space="0" w:color="auto"/>
            <w:bottom w:val="none" w:sz="0" w:space="0" w:color="auto"/>
            <w:right w:val="none" w:sz="0" w:space="0" w:color="auto"/>
          </w:divBdr>
        </w:div>
        <w:div w:id="704909952">
          <w:marLeft w:val="0"/>
          <w:marRight w:val="0"/>
          <w:marTop w:val="0"/>
          <w:marBottom w:val="0"/>
          <w:divBdr>
            <w:top w:val="none" w:sz="0" w:space="0" w:color="auto"/>
            <w:left w:val="none" w:sz="0" w:space="0" w:color="auto"/>
            <w:bottom w:val="none" w:sz="0" w:space="0" w:color="auto"/>
            <w:right w:val="none" w:sz="0" w:space="0" w:color="auto"/>
          </w:divBdr>
        </w:div>
        <w:div w:id="1229849795">
          <w:marLeft w:val="0"/>
          <w:marRight w:val="0"/>
          <w:marTop w:val="0"/>
          <w:marBottom w:val="0"/>
          <w:divBdr>
            <w:top w:val="none" w:sz="0" w:space="0" w:color="auto"/>
            <w:left w:val="none" w:sz="0" w:space="0" w:color="auto"/>
            <w:bottom w:val="none" w:sz="0" w:space="0" w:color="auto"/>
            <w:right w:val="none" w:sz="0" w:space="0" w:color="auto"/>
          </w:divBdr>
        </w:div>
        <w:div w:id="991912160">
          <w:marLeft w:val="0"/>
          <w:marRight w:val="0"/>
          <w:marTop w:val="0"/>
          <w:marBottom w:val="0"/>
          <w:divBdr>
            <w:top w:val="none" w:sz="0" w:space="0" w:color="auto"/>
            <w:left w:val="none" w:sz="0" w:space="0" w:color="auto"/>
            <w:bottom w:val="none" w:sz="0" w:space="0" w:color="auto"/>
            <w:right w:val="none" w:sz="0" w:space="0" w:color="auto"/>
          </w:divBdr>
        </w:div>
        <w:div w:id="553850123">
          <w:marLeft w:val="0"/>
          <w:marRight w:val="0"/>
          <w:marTop w:val="0"/>
          <w:marBottom w:val="0"/>
          <w:divBdr>
            <w:top w:val="none" w:sz="0" w:space="0" w:color="auto"/>
            <w:left w:val="none" w:sz="0" w:space="0" w:color="auto"/>
            <w:bottom w:val="none" w:sz="0" w:space="0" w:color="auto"/>
            <w:right w:val="none" w:sz="0" w:space="0" w:color="auto"/>
          </w:divBdr>
        </w:div>
        <w:div w:id="1514300281">
          <w:marLeft w:val="0"/>
          <w:marRight w:val="0"/>
          <w:marTop w:val="0"/>
          <w:marBottom w:val="0"/>
          <w:divBdr>
            <w:top w:val="none" w:sz="0" w:space="0" w:color="auto"/>
            <w:left w:val="none" w:sz="0" w:space="0" w:color="auto"/>
            <w:bottom w:val="none" w:sz="0" w:space="0" w:color="auto"/>
            <w:right w:val="none" w:sz="0" w:space="0" w:color="auto"/>
          </w:divBdr>
        </w:div>
        <w:div w:id="1099641580">
          <w:marLeft w:val="0"/>
          <w:marRight w:val="0"/>
          <w:marTop w:val="0"/>
          <w:marBottom w:val="0"/>
          <w:divBdr>
            <w:top w:val="none" w:sz="0" w:space="0" w:color="auto"/>
            <w:left w:val="none" w:sz="0" w:space="0" w:color="auto"/>
            <w:bottom w:val="none" w:sz="0" w:space="0" w:color="auto"/>
            <w:right w:val="none" w:sz="0" w:space="0" w:color="auto"/>
          </w:divBdr>
        </w:div>
        <w:div w:id="221643984">
          <w:marLeft w:val="0"/>
          <w:marRight w:val="0"/>
          <w:marTop w:val="0"/>
          <w:marBottom w:val="0"/>
          <w:divBdr>
            <w:top w:val="none" w:sz="0" w:space="0" w:color="auto"/>
            <w:left w:val="none" w:sz="0" w:space="0" w:color="auto"/>
            <w:bottom w:val="none" w:sz="0" w:space="0" w:color="auto"/>
            <w:right w:val="none" w:sz="0" w:space="0" w:color="auto"/>
          </w:divBdr>
        </w:div>
        <w:div w:id="1001784127">
          <w:marLeft w:val="0"/>
          <w:marRight w:val="0"/>
          <w:marTop w:val="0"/>
          <w:marBottom w:val="0"/>
          <w:divBdr>
            <w:top w:val="none" w:sz="0" w:space="0" w:color="auto"/>
            <w:left w:val="none" w:sz="0" w:space="0" w:color="auto"/>
            <w:bottom w:val="none" w:sz="0" w:space="0" w:color="auto"/>
            <w:right w:val="none" w:sz="0" w:space="0" w:color="auto"/>
          </w:divBdr>
        </w:div>
        <w:div w:id="544408740">
          <w:marLeft w:val="0"/>
          <w:marRight w:val="0"/>
          <w:marTop w:val="0"/>
          <w:marBottom w:val="0"/>
          <w:divBdr>
            <w:top w:val="none" w:sz="0" w:space="0" w:color="auto"/>
            <w:left w:val="none" w:sz="0" w:space="0" w:color="auto"/>
            <w:bottom w:val="none" w:sz="0" w:space="0" w:color="auto"/>
            <w:right w:val="none" w:sz="0" w:space="0" w:color="auto"/>
          </w:divBdr>
        </w:div>
        <w:div w:id="468666784">
          <w:marLeft w:val="0"/>
          <w:marRight w:val="0"/>
          <w:marTop w:val="0"/>
          <w:marBottom w:val="0"/>
          <w:divBdr>
            <w:top w:val="none" w:sz="0" w:space="0" w:color="auto"/>
            <w:left w:val="none" w:sz="0" w:space="0" w:color="auto"/>
            <w:bottom w:val="none" w:sz="0" w:space="0" w:color="auto"/>
            <w:right w:val="none" w:sz="0" w:space="0" w:color="auto"/>
          </w:divBdr>
        </w:div>
        <w:div w:id="474683595">
          <w:marLeft w:val="0"/>
          <w:marRight w:val="0"/>
          <w:marTop w:val="0"/>
          <w:marBottom w:val="0"/>
          <w:divBdr>
            <w:top w:val="none" w:sz="0" w:space="0" w:color="auto"/>
            <w:left w:val="none" w:sz="0" w:space="0" w:color="auto"/>
            <w:bottom w:val="none" w:sz="0" w:space="0" w:color="auto"/>
            <w:right w:val="none" w:sz="0" w:space="0" w:color="auto"/>
          </w:divBdr>
        </w:div>
        <w:div w:id="861284855">
          <w:marLeft w:val="0"/>
          <w:marRight w:val="0"/>
          <w:marTop w:val="0"/>
          <w:marBottom w:val="0"/>
          <w:divBdr>
            <w:top w:val="none" w:sz="0" w:space="0" w:color="auto"/>
            <w:left w:val="none" w:sz="0" w:space="0" w:color="auto"/>
            <w:bottom w:val="none" w:sz="0" w:space="0" w:color="auto"/>
            <w:right w:val="none" w:sz="0" w:space="0" w:color="auto"/>
          </w:divBdr>
        </w:div>
        <w:div w:id="245725341">
          <w:marLeft w:val="0"/>
          <w:marRight w:val="0"/>
          <w:marTop w:val="0"/>
          <w:marBottom w:val="0"/>
          <w:divBdr>
            <w:top w:val="none" w:sz="0" w:space="0" w:color="auto"/>
            <w:left w:val="none" w:sz="0" w:space="0" w:color="auto"/>
            <w:bottom w:val="none" w:sz="0" w:space="0" w:color="auto"/>
            <w:right w:val="none" w:sz="0" w:space="0" w:color="auto"/>
          </w:divBdr>
        </w:div>
        <w:div w:id="979069490">
          <w:marLeft w:val="0"/>
          <w:marRight w:val="0"/>
          <w:marTop w:val="0"/>
          <w:marBottom w:val="0"/>
          <w:divBdr>
            <w:top w:val="none" w:sz="0" w:space="0" w:color="auto"/>
            <w:left w:val="none" w:sz="0" w:space="0" w:color="auto"/>
            <w:bottom w:val="none" w:sz="0" w:space="0" w:color="auto"/>
            <w:right w:val="none" w:sz="0" w:space="0" w:color="auto"/>
          </w:divBdr>
        </w:div>
        <w:div w:id="518274838">
          <w:marLeft w:val="0"/>
          <w:marRight w:val="0"/>
          <w:marTop w:val="0"/>
          <w:marBottom w:val="0"/>
          <w:divBdr>
            <w:top w:val="none" w:sz="0" w:space="0" w:color="auto"/>
            <w:left w:val="none" w:sz="0" w:space="0" w:color="auto"/>
            <w:bottom w:val="none" w:sz="0" w:space="0" w:color="auto"/>
            <w:right w:val="none" w:sz="0" w:space="0" w:color="auto"/>
          </w:divBdr>
        </w:div>
        <w:div w:id="1539584849">
          <w:marLeft w:val="0"/>
          <w:marRight w:val="0"/>
          <w:marTop w:val="0"/>
          <w:marBottom w:val="0"/>
          <w:divBdr>
            <w:top w:val="none" w:sz="0" w:space="0" w:color="auto"/>
            <w:left w:val="none" w:sz="0" w:space="0" w:color="auto"/>
            <w:bottom w:val="none" w:sz="0" w:space="0" w:color="auto"/>
            <w:right w:val="none" w:sz="0" w:space="0" w:color="auto"/>
          </w:divBdr>
        </w:div>
        <w:div w:id="846866490">
          <w:marLeft w:val="0"/>
          <w:marRight w:val="0"/>
          <w:marTop w:val="0"/>
          <w:marBottom w:val="0"/>
          <w:divBdr>
            <w:top w:val="none" w:sz="0" w:space="0" w:color="auto"/>
            <w:left w:val="none" w:sz="0" w:space="0" w:color="auto"/>
            <w:bottom w:val="none" w:sz="0" w:space="0" w:color="auto"/>
            <w:right w:val="none" w:sz="0" w:space="0" w:color="auto"/>
          </w:divBdr>
        </w:div>
        <w:div w:id="1424717665">
          <w:marLeft w:val="0"/>
          <w:marRight w:val="0"/>
          <w:marTop w:val="0"/>
          <w:marBottom w:val="0"/>
          <w:divBdr>
            <w:top w:val="none" w:sz="0" w:space="0" w:color="auto"/>
            <w:left w:val="none" w:sz="0" w:space="0" w:color="auto"/>
            <w:bottom w:val="none" w:sz="0" w:space="0" w:color="auto"/>
            <w:right w:val="none" w:sz="0" w:space="0" w:color="auto"/>
          </w:divBdr>
        </w:div>
        <w:div w:id="1696497615">
          <w:marLeft w:val="0"/>
          <w:marRight w:val="0"/>
          <w:marTop w:val="0"/>
          <w:marBottom w:val="0"/>
          <w:divBdr>
            <w:top w:val="none" w:sz="0" w:space="0" w:color="auto"/>
            <w:left w:val="none" w:sz="0" w:space="0" w:color="auto"/>
            <w:bottom w:val="none" w:sz="0" w:space="0" w:color="auto"/>
            <w:right w:val="none" w:sz="0" w:space="0" w:color="auto"/>
          </w:divBdr>
        </w:div>
        <w:div w:id="1723282966">
          <w:marLeft w:val="0"/>
          <w:marRight w:val="0"/>
          <w:marTop w:val="0"/>
          <w:marBottom w:val="0"/>
          <w:divBdr>
            <w:top w:val="none" w:sz="0" w:space="0" w:color="auto"/>
            <w:left w:val="none" w:sz="0" w:space="0" w:color="auto"/>
            <w:bottom w:val="none" w:sz="0" w:space="0" w:color="auto"/>
            <w:right w:val="none" w:sz="0" w:space="0" w:color="auto"/>
          </w:divBdr>
        </w:div>
        <w:div w:id="1886022343">
          <w:marLeft w:val="0"/>
          <w:marRight w:val="0"/>
          <w:marTop w:val="0"/>
          <w:marBottom w:val="0"/>
          <w:divBdr>
            <w:top w:val="none" w:sz="0" w:space="0" w:color="auto"/>
            <w:left w:val="none" w:sz="0" w:space="0" w:color="auto"/>
            <w:bottom w:val="none" w:sz="0" w:space="0" w:color="auto"/>
            <w:right w:val="none" w:sz="0" w:space="0" w:color="auto"/>
          </w:divBdr>
        </w:div>
        <w:div w:id="1845391229">
          <w:marLeft w:val="0"/>
          <w:marRight w:val="0"/>
          <w:marTop w:val="0"/>
          <w:marBottom w:val="0"/>
          <w:divBdr>
            <w:top w:val="none" w:sz="0" w:space="0" w:color="auto"/>
            <w:left w:val="none" w:sz="0" w:space="0" w:color="auto"/>
            <w:bottom w:val="none" w:sz="0" w:space="0" w:color="auto"/>
            <w:right w:val="none" w:sz="0" w:space="0" w:color="auto"/>
          </w:divBdr>
        </w:div>
        <w:div w:id="1091731402">
          <w:marLeft w:val="0"/>
          <w:marRight w:val="0"/>
          <w:marTop w:val="0"/>
          <w:marBottom w:val="0"/>
          <w:divBdr>
            <w:top w:val="none" w:sz="0" w:space="0" w:color="auto"/>
            <w:left w:val="none" w:sz="0" w:space="0" w:color="auto"/>
            <w:bottom w:val="none" w:sz="0" w:space="0" w:color="auto"/>
            <w:right w:val="none" w:sz="0" w:space="0" w:color="auto"/>
          </w:divBdr>
        </w:div>
        <w:div w:id="375281377">
          <w:marLeft w:val="0"/>
          <w:marRight w:val="0"/>
          <w:marTop w:val="0"/>
          <w:marBottom w:val="0"/>
          <w:divBdr>
            <w:top w:val="none" w:sz="0" w:space="0" w:color="auto"/>
            <w:left w:val="none" w:sz="0" w:space="0" w:color="auto"/>
            <w:bottom w:val="none" w:sz="0" w:space="0" w:color="auto"/>
            <w:right w:val="none" w:sz="0" w:space="0" w:color="auto"/>
          </w:divBdr>
        </w:div>
        <w:div w:id="155147297">
          <w:marLeft w:val="0"/>
          <w:marRight w:val="0"/>
          <w:marTop w:val="0"/>
          <w:marBottom w:val="0"/>
          <w:divBdr>
            <w:top w:val="none" w:sz="0" w:space="0" w:color="auto"/>
            <w:left w:val="none" w:sz="0" w:space="0" w:color="auto"/>
            <w:bottom w:val="none" w:sz="0" w:space="0" w:color="auto"/>
            <w:right w:val="none" w:sz="0" w:space="0" w:color="auto"/>
          </w:divBdr>
        </w:div>
        <w:div w:id="289476877">
          <w:marLeft w:val="0"/>
          <w:marRight w:val="0"/>
          <w:marTop w:val="0"/>
          <w:marBottom w:val="0"/>
          <w:divBdr>
            <w:top w:val="none" w:sz="0" w:space="0" w:color="auto"/>
            <w:left w:val="none" w:sz="0" w:space="0" w:color="auto"/>
            <w:bottom w:val="none" w:sz="0" w:space="0" w:color="auto"/>
            <w:right w:val="none" w:sz="0" w:space="0" w:color="auto"/>
          </w:divBdr>
        </w:div>
        <w:div w:id="1005743111">
          <w:marLeft w:val="0"/>
          <w:marRight w:val="0"/>
          <w:marTop w:val="0"/>
          <w:marBottom w:val="0"/>
          <w:divBdr>
            <w:top w:val="none" w:sz="0" w:space="0" w:color="auto"/>
            <w:left w:val="none" w:sz="0" w:space="0" w:color="auto"/>
            <w:bottom w:val="none" w:sz="0" w:space="0" w:color="auto"/>
            <w:right w:val="none" w:sz="0" w:space="0" w:color="auto"/>
          </w:divBdr>
        </w:div>
        <w:div w:id="2048410312">
          <w:marLeft w:val="0"/>
          <w:marRight w:val="0"/>
          <w:marTop w:val="0"/>
          <w:marBottom w:val="0"/>
          <w:divBdr>
            <w:top w:val="none" w:sz="0" w:space="0" w:color="auto"/>
            <w:left w:val="none" w:sz="0" w:space="0" w:color="auto"/>
            <w:bottom w:val="none" w:sz="0" w:space="0" w:color="auto"/>
            <w:right w:val="none" w:sz="0" w:space="0" w:color="auto"/>
          </w:divBdr>
        </w:div>
        <w:div w:id="236324763">
          <w:marLeft w:val="0"/>
          <w:marRight w:val="0"/>
          <w:marTop w:val="0"/>
          <w:marBottom w:val="0"/>
          <w:divBdr>
            <w:top w:val="none" w:sz="0" w:space="0" w:color="auto"/>
            <w:left w:val="none" w:sz="0" w:space="0" w:color="auto"/>
            <w:bottom w:val="none" w:sz="0" w:space="0" w:color="auto"/>
            <w:right w:val="none" w:sz="0" w:space="0" w:color="auto"/>
          </w:divBdr>
        </w:div>
        <w:div w:id="1112166981">
          <w:marLeft w:val="0"/>
          <w:marRight w:val="0"/>
          <w:marTop w:val="0"/>
          <w:marBottom w:val="0"/>
          <w:divBdr>
            <w:top w:val="none" w:sz="0" w:space="0" w:color="auto"/>
            <w:left w:val="none" w:sz="0" w:space="0" w:color="auto"/>
            <w:bottom w:val="none" w:sz="0" w:space="0" w:color="auto"/>
            <w:right w:val="none" w:sz="0" w:space="0" w:color="auto"/>
          </w:divBdr>
        </w:div>
        <w:div w:id="912083104">
          <w:marLeft w:val="0"/>
          <w:marRight w:val="0"/>
          <w:marTop w:val="0"/>
          <w:marBottom w:val="0"/>
          <w:divBdr>
            <w:top w:val="none" w:sz="0" w:space="0" w:color="auto"/>
            <w:left w:val="none" w:sz="0" w:space="0" w:color="auto"/>
            <w:bottom w:val="none" w:sz="0" w:space="0" w:color="auto"/>
            <w:right w:val="none" w:sz="0" w:space="0" w:color="auto"/>
          </w:divBdr>
        </w:div>
        <w:div w:id="752047436">
          <w:marLeft w:val="0"/>
          <w:marRight w:val="0"/>
          <w:marTop w:val="0"/>
          <w:marBottom w:val="0"/>
          <w:divBdr>
            <w:top w:val="none" w:sz="0" w:space="0" w:color="auto"/>
            <w:left w:val="none" w:sz="0" w:space="0" w:color="auto"/>
            <w:bottom w:val="none" w:sz="0" w:space="0" w:color="auto"/>
            <w:right w:val="none" w:sz="0" w:space="0" w:color="auto"/>
          </w:divBdr>
        </w:div>
        <w:div w:id="1577742111">
          <w:marLeft w:val="0"/>
          <w:marRight w:val="0"/>
          <w:marTop w:val="0"/>
          <w:marBottom w:val="0"/>
          <w:divBdr>
            <w:top w:val="none" w:sz="0" w:space="0" w:color="auto"/>
            <w:left w:val="none" w:sz="0" w:space="0" w:color="auto"/>
            <w:bottom w:val="none" w:sz="0" w:space="0" w:color="auto"/>
            <w:right w:val="none" w:sz="0" w:space="0" w:color="auto"/>
          </w:divBdr>
        </w:div>
        <w:div w:id="524559497">
          <w:marLeft w:val="0"/>
          <w:marRight w:val="0"/>
          <w:marTop w:val="0"/>
          <w:marBottom w:val="0"/>
          <w:divBdr>
            <w:top w:val="none" w:sz="0" w:space="0" w:color="auto"/>
            <w:left w:val="none" w:sz="0" w:space="0" w:color="auto"/>
            <w:bottom w:val="none" w:sz="0" w:space="0" w:color="auto"/>
            <w:right w:val="none" w:sz="0" w:space="0" w:color="auto"/>
          </w:divBdr>
        </w:div>
        <w:div w:id="493448668">
          <w:marLeft w:val="0"/>
          <w:marRight w:val="0"/>
          <w:marTop w:val="0"/>
          <w:marBottom w:val="0"/>
          <w:divBdr>
            <w:top w:val="none" w:sz="0" w:space="0" w:color="auto"/>
            <w:left w:val="none" w:sz="0" w:space="0" w:color="auto"/>
            <w:bottom w:val="none" w:sz="0" w:space="0" w:color="auto"/>
            <w:right w:val="none" w:sz="0" w:space="0" w:color="auto"/>
          </w:divBdr>
        </w:div>
        <w:div w:id="720130789">
          <w:marLeft w:val="0"/>
          <w:marRight w:val="0"/>
          <w:marTop w:val="0"/>
          <w:marBottom w:val="0"/>
          <w:divBdr>
            <w:top w:val="none" w:sz="0" w:space="0" w:color="auto"/>
            <w:left w:val="none" w:sz="0" w:space="0" w:color="auto"/>
            <w:bottom w:val="none" w:sz="0" w:space="0" w:color="auto"/>
            <w:right w:val="none" w:sz="0" w:space="0" w:color="auto"/>
          </w:divBdr>
        </w:div>
        <w:div w:id="875581839">
          <w:marLeft w:val="0"/>
          <w:marRight w:val="0"/>
          <w:marTop w:val="0"/>
          <w:marBottom w:val="0"/>
          <w:divBdr>
            <w:top w:val="none" w:sz="0" w:space="0" w:color="auto"/>
            <w:left w:val="none" w:sz="0" w:space="0" w:color="auto"/>
            <w:bottom w:val="none" w:sz="0" w:space="0" w:color="auto"/>
            <w:right w:val="none" w:sz="0" w:space="0" w:color="auto"/>
          </w:divBdr>
        </w:div>
        <w:div w:id="233442259">
          <w:marLeft w:val="0"/>
          <w:marRight w:val="0"/>
          <w:marTop w:val="0"/>
          <w:marBottom w:val="0"/>
          <w:divBdr>
            <w:top w:val="none" w:sz="0" w:space="0" w:color="auto"/>
            <w:left w:val="none" w:sz="0" w:space="0" w:color="auto"/>
            <w:bottom w:val="none" w:sz="0" w:space="0" w:color="auto"/>
            <w:right w:val="none" w:sz="0" w:space="0" w:color="auto"/>
          </w:divBdr>
        </w:div>
        <w:div w:id="758525021">
          <w:marLeft w:val="0"/>
          <w:marRight w:val="0"/>
          <w:marTop w:val="0"/>
          <w:marBottom w:val="0"/>
          <w:divBdr>
            <w:top w:val="none" w:sz="0" w:space="0" w:color="auto"/>
            <w:left w:val="none" w:sz="0" w:space="0" w:color="auto"/>
            <w:bottom w:val="none" w:sz="0" w:space="0" w:color="auto"/>
            <w:right w:val="none" w:sz="0" w:space="0" w:color="auto"/>
          </w:divBdr>
        </w:div>
        <w:div w:id="208037807">
          <w:marLeft w:val="0"/>
          <w:marRight w:val="0"/>
          <w:marTop w:val="0"/>
          <w:marBottom w:val="0"/>
          <w:divBdr>
            <w:top w:val="none" w:sz="0" w:space="0" w:color="auto"/>
            <w:left w:val="none" w:sz="0" w:space="0" w:color="auto"/>
            <w:bottom w:val="none" w:sz="0" w:space="0" w:color="auto"/>
            <w:right w:val="none" w:sz="0" w:space="0" w:color="auto"/>
          </w:divBdr>
        </w:div>
        <w:div w:id="996571692">
          <w:marLeft w:val="0"/>
          <w:marRight w:val="0"/>
          <w:marTop w:val="0"/>
          <w:marBottom w:val="0"/>
          <w:divBdr>
            <w:top w:val="none" w:sz="0" w:space="0" w:color="auto"/>
            <w:left w:val="none" w:sz="0" w:space="0" w:color="auto"/>
            <w:bottom w:val="none" w:sz="0" w:space="0" w:color="auto"/>
            <w:right w:val="none" w:sz="0" w:space="0" w:color="auto"/>
          </w:divBdr>
        </w:div>
        <w:div w:id="89087105">
          <w:marLeft w:val="0"/>
          <w:marRight w:val="0"/>
          <w:marTop w:val="0"/>
          <w:marBottom w:val="0"/>
          <w:divBdr>
            <w:top w:val="none" w:sz="0" w:space="0" w:color="auto"/>
            <w:left w:val="none" w:sz="0" w:space="0" w:color="auto"/>
            <w:bottom w:val="none" w:sz="0" w:space="0" w:color="auto"/>
            <w:right w:val="none" w:sz="0" w:space="0" w:color="auto"/>
          </w:divBdr>
        </w:div>
        <w:div w:id="1548108344">
          <w:marLeft w:val="0"/>
          <w:marRight w:val="0"/>
          <w:marTop w:val="0"/>
          <w:marBottom w:val="0"/>
          <w:divBdr>
            <w:top w:val="none" w:sz="0" w:space="0" w:color="auto"/>
            <w:left w:val="none" w:sz="0" w:space="0" w:color="auto"/>
            <w:bottom w:val="none" w:sz="0" w:space="0" w:color="auto"/>
            <w:right w:val="none" w:sz="0" w:space="0" w:color="auto"/>
          </w:divBdr>
        </w:div>
        <w:div w:id="2145150110">
          <w:marLeft w:val="0"/>
          <w:marRight w:val="0"/>
          <w:marTop w:val="0"/>
          <w:marBottom w:val="0"/>
          <w:divBdr>
            <w:top w:val="none" w:sz="0" w:space="0" w:color="auto"/>
            <w:left w:val="none" w:sz="0" w:space="0" w:color="auto"/>
            <w:bottom w:val="none" w:sz="0" w:space="0" w:color="auto"/>
            <w:right w:val="none" w:sz="0" w:space="0" w:color="auto"/>
          </w:divBdr>
        </w:div>
        <w:div w:id="391735420">
          <w:marLeft w:val="0"/>
          <w:marRight w:val="0"/>
          <w:marTop w:val="0"/>
          <w:marBottom w:val="0"/>
          <w:divBdr>
            <w:top w:val="none" w:sz="0" w:space="0" w:color="auto"/>
            <w:left w:val="none" w:sz="0" w:space="0" w:color="auto"/>
            <w:bottom w:val="none" w:sz="0" w:space="0" w:color="auto"/>
            <w:right w:val="none" w:sz="0" w:space="0" w:color="auto"/>
          </w:divBdr>
        </w:div>
        <w:div w:id="2013802498">
          <w:marLeft w:val="0"/>
          <w:marRight w:val="0"/>
          <w:marTop w:val="0"/>
          <w:marBottom w:val="0"/>
          <w:divBdr>
            <w:top w:val="none" w:sz="0" w:space="0" w:color="auto"/>
            <w:left w:val="none" w:sz="0" w:space="0" w:color="auto"/>
            <w:bottom w:val="none" w:sz="0" w:space="0" w:color="auto"/>
            <w:right w:val="none" w:sz="0" w:space="0" w:color="auto"/>
          </w:divBdr>
        </w:div>
        <w:div w:id="1391031955">
          <w:marLeft w:val="0"/>
          <w:marRight w:val="0"/>
          <w:marTop w:val="0"/>
          <w:marBottom w:val="0"/>
          <w:divBdr>
            <w:top w:val="none" w:sz="0" w:space="0" w:color="auto"/>
            <w:left w:val="none" w:sz="0" w:space="0" w:color="auto"/>
            <w:bottom w:val="none" w:sz="0" w:space="0" w:color="auto"/>
            <w:right w:val="none" w:sz="0" w:space="0" w:color="auto"/>
          </w:divBdr>
        </w:div>
        <w:div w:id="299653090">
          <w:marLeft w:val="0"/>
          <w:marRight w:val="0"/>
          <w:marTop w:val="0"/>
          <w:marBottom w:val="0"/>
          <w:divBdr>
            <w:top w:val="none" w:sz="0" w:space="0" w:color="auto"/>
            <w:left w:val="none" w:sz="0" w:space="0" w:color="auto"/>
            <w:bottom w:val="none" w:sz="0" w:space="0" w:color="auto"/>
            <w:right w:val="none" w:sz="0" w:space="0" w:color="auto"/>
          </w:divBdr>
        </w:div>
        <w:div w:id="500433018">
          <w:marLeft w:val="0"/>
          <w:marRight w:val="0"/>
          <w:marTop w:val="0"/>
          <w:marBottom w:val="0"/>
          <w:divBdr>
            <w:top w:val="none" w:sz="0" w:space="0" w:color="auto"/>
            <w:left w:val="none" w:sz="0" w:space="0" w:color="auto"/>
            <w:bottom w:val="none" w:sz="0" w:space="0" w:color="auto"/>
            <w:right w:val="none" w:sz="0" w:space="0" w:color="auto"/>
          </w:divBdr>
        </w:div>
        <w:div w:id="1116411795">
          <w:marLeft w:val="0"/>
          <w:marRight w:val="0"/>
          <w:marTop w:val="0"/>
          <w:marBottom w:val="0"/>
          <w:divBdr>
            <w:top w:val="none" w:sz="0" w:space="0" w:color="auto"/>
            <w:left w:val="none" w:sz="0" w:space="0" w:color="auto"/>
            <w:bottom w:val="none" w:sz="0" w:space="0" w:color="auto"/>
            <w:right w:val="none" w:sz="0" w:space="0" w:color="auto"/>
          </w:divBdr>
        </w:div>
        <w:div w:id="1739010695">
          <w:marLeft w:val="0"/>
          <w:marRight w:val="0"/>
          <w:marTop w:val="0"/>
          <w:marBottom w:val="0"/>
          <w:divBdr>
            <w:top w:val="none" w:sz="0" w:space="0" w:color="auto"/>
            <w:left w:val="none" w:sz="0" w:space="0" w:color="auto"/>
            <w:bottom w:val="none" w:sz="0" w:space="0" w:color="auto"/>
            <w:right w:val="none" w:sz="0" w:space="0" w:color="auto"/>
          </w:divBdr>
        </w:div>
        <w:div w:id="2111467440">
          <w:marLeft w:val="0"/>
          <w:marRight w:val="0"/>
          <w:marTop w:val="0"/>
          <w:marBottom w:val="0"/>
          <w:divBdr>
            <w:top w:val="none" w:sz="0" w:space="0" w:color="auto"/>
            <w:left w:val="none" w:sz="0" w:space="0" w:color="auto"/>
            <w:bottom w:val="none" w:sz="0" w:space="0" w:color="auto"/>
            <w:right w:val="none" w:sz="0" w:space="0" w:color="auto"/>
          </w:divBdr>
        </w:div>
        <w:div w:id="158829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roselynhouse-my.sharepoint.com/:w:/g/personal/kirsty_roselynhouseschool_co_uk/EUJepqYVOpNLmNw3gTz6g0YBkOXCoGpuPEAD-h-HCI8tSg"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jcq.org.uk/exams-office/access-arrangements-and-specialconsideration/forms" TargetMode="External" Id="rId6" /><Relationship Type="http://schemas.openxmlformats.org/officeDocument/2006/relationships/customXml" Target="../customXml/item2.xml" Id="rId11" /><Relationship Type="http://schemas.openxmlformats.org/officeDocument/2006/relationships/hyperlink" Target="http://www.jcq.org.uk/exams-office/access-arrangements-and-special-consideration" TargetMode="External" Id="rId5" /><Relationship Type="http://schemas.openxmlformats.org/officeDocument/2006/relationships/customXml" Target="../customXml/item1.xml" Id="rId10" /><Relationship Type="http://schemas.openxmlformats.org/officeDocument/2006/relationships/hyperlink" Target="http://www.jcq.org.uk/exams-office/access-arrangements-and-special-consideration"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4C03BFD1-F303-4266-B9A1-3B6E041BDE12}"/>
</file>

<file path=customXml/itemProps2.xml><?xml version="1.0" encoding="utf-8"?>
<ds:datastoreItem xmlns:ds="http://schemas.openxmlformats.org/officeDocument/2006/customXml" ds:itemID="{202BE88E-F5EB-4C4E-9F0C-C4F9C8776E89}"/>
</file>

<file path=customXml/itemProps3.xml><?xml version="1.0" encoding="utf-8"?>
<ds:datastoreItem xmlns:ds="http://schemas.openxmlformats.org/officeDocument/2006/customXml" ds:itemID="{8B1D6601-FB8C-4A33-849A-EEA1C1FB13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dc:creator>
  <cp:keywords/>
  <dc:description/>
  <cp:lastModifiedBy>Kirsty Willacy</cp:lastModifiedBy>
  <cp:revision>4</cp:revision>
  <dcterms:created xsi:type="dcterms:W3CDTF">2023-05-15T17:12:00Z</dcterms:created>
  <dcterms:modified xsi:type="dcterms:W3CDTF">2023-06-08T09:47:19Z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MediaServiceImageTags">
    <vt:lpwstr/>
  </property>
</Properties>
</file>