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FA6D5" w14:textId="5B1862C3" w:rsidR="006501DC" w:rsidRDefault="005708D0" w:rsidP="006501DC">
      <w:pPr>
        <w:jc w:val="center"/>
        <w:rPr>
          <w:rFonts w:ascii="Arial" w:hAnsi="Arial" w:cs="Arial"/>
          <w:b/>
          <w:sz w:val="72"/>
          <w:szCs w:val="72"/>
          <w:u w:val="single"/>
        </w:rPr>
      </w:pPr>
      <w:r>
        <w:rPr>
          <w:rFonts w:ascii="Arial" w:hAnsi="Arial" w:cs="Arial"/>
          <w:b/>
          <w:sz w:val="72"/>
          <w:szCs w:val="72"/>
          <w:u w:val="single"/>
        </w:rPr>
        <w:t>Assessment and Marking Policy</w:t>
      </w:r>
    </w:p>
    <w:p w14:paraId="41202820" w14:textId="77777777" w:rsidR="006501DC" w:rsidRPr="00941233" w:rsidRDefault="006501DC" w:rsidP="006501DC">
      <w:pPr>
        <w:jc w:val="center"/>
        <w:rPr>
          <w:rFonts w:ascii="Arial" w:hAnsi="Arial" w:cs="Arial"/>
          <w:b/>
          <w:sz w:val="28"/>
          <w:szCs w:val="28"/>
        </w:rPr>
      </w:pPr>
      <w:r w:rsidRPr="00941233">
        <w:rPr>
          <w:rFonts w:ascii="Arial" w:hAnsi="Arial" w:cs="Arial"/>
          <w:b/>
          <w:sz w:val="28"/>
          <w:szCs w:val="28"/>
        </w:rPr>
        <w:t>Roselyn House School</w:t>
      </w:r>
    </w:p>
    <w:p w14:paraId="09B018F0" w14:textId="77777777" w:rsidR="006501DC" w:rsidRPr="00941233" w:rsidRDefault="006501DC" w:rsidP="006501DC">
      <w:pPr>
        <w:jc w:val="center"/>
        <w:rPr>
          <w:rFonts w:ascii="Arial" w:hAnsi="Arial" w:cs="Arial"/>
          <w:b/>
          <w:sz w:val="28"/>
          <w:szCs w:val="28"/>
        </w:rPr>
      </w:pPr>
      <w:r w:rsidRPr="00941233">
        <w:rPr>
          <w:rFonts w:ascii="Arial" w:hAnsi="Arial" w:cs="Arial"/>
          <w:b/>
          <w:sz w:val="28"/>
          <w:szCs w:val="28"/>
        </w:rPr>
        <w:t>2025 – 2026</w:t>
      </w:r>
    </w:p>
    <w:p w14:paraId="43B96356" w14:textId="77777777" w:rsidR="006501DC" w:rsidRPr="006D7435" w:rsidRDefault="006501DC" w:rsidP="006501DC">
      <w:pPr>
        <w:rPr>
          <w:rFonts w:ascii="Arial" w:hAnsi="Arial" w:cs="Arial"/>
          <w:b/>
          <w:sz w:val="72"/>
          <w:szCs w:val="72"/>
          <w:u w:val="single"/>
        </w:rPr>
      </w:pPr>
      <w:r w:rsidRPr="006D7435">
        <w:rPr>
          <w:rFonts w:ascii="Arial" w:hAnsi="Arial" w:cs="Arial"/>
          <w:noProof/>
          <w:sz w:val="72"/>
          <w:szCs w:val="72"/>
        </w:rPr>
        <w:drawing>
          <wp:anchor distT="0" distB="0" distL="114300" distR="114300" simplePos="0" relativeHeight="251659264" behindDoc="1" locked="0" layoutInCell="1" allowOverlap="1" wp14:anchorId="5D04F77A" wp14:editId="2296FCEE">
            <wp:simplePos x="0" y="0"/>
            <wp:positionH relativeFrom="margin">
              <wp:posOffset>1112693</wp:posOffset>
            </wp:positionH>
            <wp:positionV relativeFrom="paragraph">
              <wp:posOffset>647815</wp:posOffset>
            </wp:positionV>
            <wp:extent cx="3600000" cy="3630202"/>
            <wp:effectExtent l="0" t="0" r="635" b="8890"/>
            <wp:wrapTight wrapText="bothSides">
              <wp:wrapPolygon edited="0">
                <wp:start x="0" y="0"/>
                <wp:lineTo x="0" y="21540"/>
                <wp:lineTo x="21490" y="21540"/>
                <wp:lineTo x="21490" y="0"/>
                <wp:lineTo x="0" y="0"/>
              </wp:wrapPolygon>
            </wp:wrapTight>
            <wp:docPr id="1792721030" name="Picture 1" descr="A yellow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721030" name="Picture 1" descr="A yellow letter on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0" cy="3630202"/>
                    </a:xfrm>
                    <a:prstGeom prst="rect">
                      <a:avLst/>
                    </a:prstGeom>
                  </pic:spPr>
                </pic:pic>
              </a:graphicData>
            </a:graphic>
            <wp14:sizeRelH relativeFrom="margin">
              <wp14:pctWidth>0</wp14:pctWidth>
            </wp14:sizeRelH>
            <wp14:sizeRelV relativeFrom="margin">
              <wp14:pctHeight>0</wp14:pctHeight>
            </wp14:sizeRelV>
          </wp:anchor>
        </w:drawing>
      </w:r>
    </w:p>
    <w:p w14:paraId="3A24C444" w14:textId="77777777" w:rsidR="006501DC" w:rsidRPr="003D5194" w:rsidRDefault="006501DC" w:rsidP="006501DC">
      <w:pPr>
        <w:jc w:val="both"/>
        <w:rPr>
          <w:rFonts w:ascii="Arial" w:hAnsi="Arial" w:cs="Arial"/>
          <w:sz w:val="24"/>
          <w:szCs w:val="24"/>
        </w:rPr>
      </w:pPr>
    </w:p>
    <w:p w14:paraId="2F8A3F5E" w14:textId="77777777" w:rsidR="006501DC" w:rsidRDefault="006501DC" w:rsidP="006501DC">
      <w:pPr>
        <w:jc w:val="both"/>
        <w:rPr>
          <w:rFonts w:ascii="Arial" w:hAnsi="Arial" w:cs="Arial"/>
          <w:b/>
          <w:sz w:val="24"/>
          <w:szCs w:val="24"/>
        </w:rPr>
      </w:pPr>
    </w:p>
    <w:p w14:paraId="65ADCABE" w14:textId="77777777" w:rsidR="006501DC" w:rsidRDefault="006501DC" w:rsidP="006501DC">
      <w:pPr>
        <w:jc w:val="both"/>
        <w:rPr>
          <w:rFonts w:ascii="Arial" w:hAnsi="Arial" w:cs="Arial"/>
          <w:b/>
          <w:sz w:val="24"/>
          <w:szCs w:val="24"/>
        </w:rPr>
      </w:pPr>
    </w:p>
    <w:p w14:paraId="5747D3CF" w14:textId="77777777" w:rsidR="006501DC" w:rsidRDefault="006501DC" w:rsidP="006501DC">
      <w:pPr>
        <w:jc w:val="both"/>
        <w:rPr>
          <w:rFonts w:ascii="Arial" w:hAnsi="Arial" w:cs="Arial"/>
          <w:b/>
          <w:sz w:val="24"/>
          <w:szCs w:val="24"/>
        </w:rPr>
      </w:pPr>
    </w:p>
    <w:p w14:paraId="79957E8B" w14:textId="77777777" w:rsidR="006501DC" w:rsidRDefault="006501DC" w:rsidP="006501DC">
      <w:pPr>
        <w:jc w:val="both"/>
        <w:rPr>
          <w:rFonts w:ascii="Arial" w:hAnsi="Arial" w:cs="Arial"/>
          <w:b/>
          <w:sz w:val="24"/>
          <w:szCs w:val="24"/>
        </w:rPr>
      </w:pPr>
    </w:p>
    <w:p w14:paraId="77248C3C" w14:textId="77777777" w:rsidR="006501DC" w:rsidRDefault="006501DC" w:rsidP="006501DC">
      <w:pPr>
        <w:jc w:val="both"/>
        <w:rPr>
          <w:rFonts w:ascii="Arial" w:hAnsi="Arial" w:cs="Arial"/>
          <w:b/>
          <w:sz w:val="24"/>
          <w:szCs w:val="24"/>
        </w:rPr>
      </w:pPr>
    </w:p>
    <w:p w14:paraId="5024CFCF" w14:textId="77777777" w:rsidR="006501DC" w:rsidRDefault="006501DC" w:rsidP="006501DC">
      <w:pPr>
        <w:jc w:val="both"/>
        <w:rPr>
          <w:rFonts w:ascii="Arial" w:hAnsi="Arial" w:cs="Arial"/>
          <w:b/>
          <w:sz w:val="24"/>
          <w:szCs w:val="24"/>
        </w:rPr>
      </w:pPr>
    </w:p>
    <w:p w14:paraId="2F451556" w14:textId="77777777" w:rsidR="006501DC" w:rsidRDefault="006501DC" w:rsidP="006501DC">
      <w:pPr>
        <w:jc w:val="both"/>
        <w:rPr>
          <w:rFonts w:ascii="Arial" w:hAnsi="Arial" w:cs="Arial"/>
          <w:b/>
          <w:sz w:val="24"/>
          <w:szCs w:val="24"/>
        </w:rPr>
      </w:pPr>
    </w:p>
    <w:p w14:paraId="0850559E" w14:textId="77777777" w:rsidR="006501DC" w:rsidRDefault="006501DC" w:rsidP="006501DC">
      <w:pPr>
        <w:jc w:val="both"/>
        <w:rPr>
          <w:rFonts w:ascii="Arial" w:hAnsi="Arial" w:cs="Arial"/>
          <w:b/>
          <w:sz w:val="24"/>
          <w:szCs w:val="24"/>
        </w:rPr>
      </w:pPr>
    </w:p>
    <w:p w14:paraId="0CF14BEB" w14:textId="77777777" w:rsidR="006501DC" w:rsidRDefault="006501DC" w:rsidP="006501DC">
      <w:pPr>
        <w:jc w:val="both"/>
        <w:rPr>
          <w:rFonts w:ascii="Arial" w:hAnsi="Arial" w:cs="Arial"/>
          <w:b/>
          <w:sz w:val="24"/>
          <w:szCs w:val="24"/>
        </w:rPr>
      </w:pPr>
    </w:p>
    <w:p w14:paraId="1FFA2EB8" w14:textId="77777777" w:rsidR="006501DC" w:rsidRDefault="006501DC" w:rsidP="006501DC">
      <w:pPr>
        <w:jc w:val="both"/>
        <w:rPr>
          <w:rFonts w:ascii="Arial" w:hAnsi="Arial" w:cs="Arial"/>
          <w:b/>
          <w:sz w:val="24"/>
          <w:szCs w:val="24"/>
        </w:rPr>
      </w:pPr>
    </w:p>
    <w:p w14:paraId="5BDF1319" w14:textId="77777777" w:rsidR="006501DC" w:rsidRDefault="006501DC" w:rsidP="006501DC">
      <w:pPr>
        <w:jc w:val="both"/>
        <w:rPr>
          <w:rFonts w:ascii="Arial" w:hAnsi="Arial" w:cs="Arial"/>
          <w:b/>
          <w:sz w:val="24"/>
          <w:szCs w:val="24"/>
        </w:rPr>
      </w:pPr>
    </w:p>
    <w:p w14:paraId="17EC8026" w14:textId="77777777" w:rsidR="006501DC" w:rsidRDefault="006501DC" w:rsidP="006501DC">
      <w:pPr>
        <w:jc w:val="both"/>
        <w:rPr>
          <w:rFonts w:ascii="Arial" w:hAnsi="Arial" w:cs="Arial"/>
          <w:b/>
          <w:sz w:val="24"/>
          <w:szCs w:val="24"/>
        </w:rPr>
      </w:pPr>
    </w:p>
    <w:p w14:paraId="66FCF204" w14:textId="77777777" w:rsidR="006501DC" w:rsidRDefault="006501DC" w:rsidP="006501DC">
      <w:pPr>
        <w:jc w:val="both"/>
        <w:rPr>
          <w:rFonts w:ascii="Arial" w:hAnsi="Arial" w:cs="Arial"/>
          <w:b/>
          <w:sz w:val="24"/>
          <w:szCs w:val="24"/>
        </w:rPr>
      </w:pPr>
    </w:p>
    <w:p w14:paraId="10DD76D9" w14:textId="77777777" w:rsidR="006501DC" w:rsidRDefault="006501DC" w:rsidP="006501DC">
      <w:pPr>
        <w:jc w:val="both"/>
        <w:rPr>
          <w:rFonts w:ascii="Arial" w:hAnsi="Arial" w:cs="Arial"/>
          <w:b/>
          <w:sz w:val="24"/>
          <w:szCs w:val="24"/>
        </w:rPr>
      </w:pPr>
    </w:p>
    <w:p w14:paraId="1B250BD2" w14:textId="77777777" w:rsidR="006501DC" w:rsidRDefault="006501DC" w:rsidP="006501DC">
      <w:pPr>
        <w:jc w:val="both"/>
        <w:rPr>
          <w:rFonts w:ascii="Arial" w:hAnsi="Arial" w:cs="Arial"/>
          <w:b/>
          <w:sz w:val="24"/>
          <w:szCs w:val="24"/>
        </w:rPr>
      </w:pPr>
    </w:p>
    <w:p w14:paraId="77433879" w14:textId="77777777" w:rsidR="006501DC" w:rsidRPr="00ED4599" w:rsidRDefault="006501DC" w:rsidP="006501DC">
      <w:pPr>
        <w:rPr>
          <w:b/>
        </w:rPr>
      </w:pPr>
    </w:p>
    <w:tbl>
      <w:tblPr>
        <w:tblW w:w="9720" w:type="dxa"/>
        <w:tblInd w:w="-341"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501DC" w:rsidRPr="007357A1" w14:paraId="4A1F7321" w14:textId="77777777" w:rsidTr="00A76C30">
        <w:tc>
          <w:tcPr>
            <w:tcW w:w="2586" w:type="dxa"/>
            <w:tcBorders>
              <w:top w:val="nil"/>
              <w:bottom w:val="single" w:sz="18" w:space="0" w:color="FFFFFF"/>
            </w:tcBorders>
            <w:shd w:val="clear" w:color="auto" w:fill="D8DFDE"/>
          </w:tcPr>
          <w:p w14:paraId="68DA7B35" w14:textId="77777777" w:rsidR="006501DC" w:rsidRPr="007357A1" w:rsidRDefault="006501DC" w:rsidP="00A76C30">
            <w:pPr>
              <w:pStyle w:val="1bodycopy10pt"/>
              <w:rPr>
                <w:b/>
                <w:color w:val="000000" w:themeColor="text1"/>
                <w:sz w:val="24"/>
              </w:rPr>
            </w:pPr>
            <w:r w:rsidRPr="007357A1">
              <w:rPr>
                <w:b/>
                <w:color w:val="000000" w:themeColor="text1"/>
                <w:sz w:val="24"/>
              </w:rPr>
              <w:t>Approved by:</w:t>
            </w:r>
          </w:p>
        </w:tc>
        <w:tc>
          <w:tcPr>
            <w:tcW w:w="3268" w:type="dxa"/>
            <w:tcBorders>
              <w:top w:val="nil"/>
              <w:bottom w:val="single" w:sz="18" w:space="0" w:color="FFFFFF"/>
            </w:tcBorders>
            <w:shd w:val="clear" w:color="auto" w:fill="D8DFDE"/>
          </w:tcPr>
          <w:p w14:paraId="20B586D5" w14:textId="77777777" w:rsidR="006501DC" w:rsidRPr="007357A1" w:rsidRDefault="006501DC" w:rsidP="00A76C30">
            <w:pPr>
              <w:pStyle w:val="1bodycopy11pt"/>
              <w:rPr>
                <w:color w:val="000000" w:themeColor="text1"/>
                <w:sz w:val="24"/>
              </w:rPr>
            </w:pPr>
            <w:r w:rsidRPr="007357A1">
              <w:rPr>
                <w:color w:val="000000" w:themeColor="text1"/>
                <w:sz w:val="24"/>
              </w:rPr>
              <w:t xml:space="preserve">Jack Birkenhead </w:t>
            </w:r>
          </w:p>
        </w:tc>
        <w:tc>
          <w:tcPr>
            <w:tcW w:w="3866" w:type="dxa"/>
            <w:tcBorders>
              <w:top w:val="nil"/>
              <w:bottom w:val="single" w:sz="18" w:space="0" w:color="FFFFFF"/>
            </w:tcBorders>
            <w:shd w:val="clear" w:color="auto" w:fill="D8DFDE"/>
          </w:tcPr>
          <w:p w14:paraId="6F026667" w14:textId="77777777" w:rsidR="006501DC" w:rsidRPr="007357A1" w:rsidRDefault="006501DC" w:rsidP="00A76C30">
            <w:pPr>
              <w:pStyle w:val="1bodycopy11pt"/>
              <w:rPr>
                <w:color w:val="000000" w:themeColor="text1"/>
                <w:sz w:val="24"/>
              </w:rPr>
            </w:pPr>
            <w:r w:rsidRPr="007357A1">
              <w:rPr>
                <w:b/>
                <w:color w:val="000000" w:themeColor="text1"/>
                <w:sz w:val="24"/>
              </w:rPr>
              <w:t>Date:</w:t>
            </w:r>
            <w:r w:rsidRPr="007357A1">
              <w:rPr>
                <w:color w:val="000000" w:themeColor="text1"/>
                <w:sz w:val="24"/>
              </w:rPr>
              <w:t xml:space="preserve"> 01/07/2025</w:t>
            </w:r>
          </w:p>
        </w:tc>
      </w:tr>
      <w:tr w:rsidR="006501DC" w:rsidRPr="007357A1" w14:paraId="01867537" w14:textId="77777777" w:rsidTr="00A76C30">
        <w:tc>
          <w:tcPr>
            <w:tcW w:w="2586" w:type="dxa"/>
            <w:tcBorders>
              <w:top w:val="single" w:sz="18" w:space="0" w:color="FFFFFF"/>
              <w:bottom w:val="single" w:sz="18" w:space="0" w:color="FFFFFF"/>
            </w:tcBorders>
            <w:shd w:val="clear" w:color="auto" w:fill="D8DFDE"/>
          </w:tcPr>
          <w:p w14:paraId="3390A09D" w14:textId="77777777" w:rsidR="006501DC" w:rsidRPr="007357A1" w:rsidRDefault="006501DC" w:rsidP="00A76C30">
            <w:pPr>
              <w:pStyle w:val="1bodycopy10pt"/>
              <w:rPr>
                <w:b/>
                <w:color w:val="000000" w:themeColor="text1"/>
                <w:sz w:val="24"/>
              </w:rPr>
            </w:pPr>
            <w:r w:rsidRPr="007357A1">
              <w:rPr>
                <w:b/>
                <w:color w:val="000000" w:themeColor="text1"/>
                <w:sz w:val="24"/>
              </w:rPr>
              <w:t>Last reviewed on:</w:t>
            </w:r>
          </w:p>
        </w:tc>
        <w:tc>
          <w:tcPr>
            <w:tcW w:w="7134" w:type="dxa"/>
            <w:gridSpan w:val="2"/>
            <w:tcBorders>
              <w:top w:val="single" w:sz="18" w:space="0" w:color="FFFFFF"/>
              <w:bottom w:val="single" w:sz="18" w:space="0" w:color="FFFFFF"/>
            </w:tcBorders>
            <w:shd w:val="clear" w:color="auto" w:fill="D8DFDE"/>
          </w:tcPr>
          <w:p w14:paraId="4E6E88E4" w14:textId="77777777" w:rsidR="006501DC" w:rsidRPr="007357A1" w:rsidRDefault="006501DC" w:rsidP="00A76C30">
            <w:pPr>
              <w:pStyle w:val="1bodycopy11pt"/>
              <w:rPr>
                <w:color w:val="000000" w:themeColor="text1"/>
                <w:sz w:val="24"/>
              </w:rPr>
            </w:pPr>
            <w:r w:rsidRPr="007357A1">
              <w:rPr>
                <w:color w:val="000000" w:themeColor="text1"/>
                <w:sz w:val="24"/>
              </w:rPr>
              <w:t xml:space="preserve">July 2025  </w:t>
            </w:r>
          </w:p>
        </w:tc>
      </w:tr>
      <w:tr w:rsidR="006501DC" w:rsidRPr="007357A1" w14:paraId="6F9FB58E" w14:textId="77777777" w:rsidTr="00A76C30">
        <w:tc>
          <w:tcPr>
            <w:tcW w:w="2586" w:type="dxa"/>
            <w:tcBorders>
              <w:top w:val="single" w:sz="18" w:space="0" w:color="FFFFFF"/>
              <w:bottom w:val="nil"/>
            </w:tcBorders>
            <w:shd w:val="clear" w:color="auto" w:fill="D8DFDE"/>
          </w:tcPr>
          <w:p w14:paraId="1E4B5F0D" w14:textId="77777777" w:rsidR="006501DC" w:rsidRPr="007357A1" w:rsidRDefault="006501DC" w:rsidP="00A76C30">
            <w:pPr>
              <w:pStyle w:val="1bodycopy10pt"/>
              <w:rPr>
                <w:b/>
                <w:color w:val="000000" w:themeColor="text1"/>
                <w:sz w:val="24"/>
              </w:rPr>
            </w:pPr>
            <w:r w:rsidRPr="007357A1">
              <w:rPr>
                <w:b/>
                <w:color w:val="000000" w:themeColor="text1"/>
                <w:sz w:val="24"/>
              </w:rPr>
              <w:t>Next review due by:</w:t>
            </w:r>
          </w:p>
        </w:tc>
        <w:tc>
          <w:tcPr>
            <w:tcW w:w="7134" w:type="dxa"/>
            <w:gridSpan w:val="2"/>
            <w:tcBorders>
              <w:top w:val="single" w:sz="18" w:space="0" w:color="FFFFFF"/>
              <w:bottom w:val="nil"/>
            </w:tcBorders>
            <w:shd w:val="clear" w:color="auto" w:fill="D8DFDE"/>
          </w:tcPr>
          <w:p w14:paraId="4C8A45AC" w14:textId="77777777" w:rsidR="006501DC" w:rsidRPr="007357A1" w:rsidRDefault="006501DC" w:rsidP="00A76C30">
            <w:pPr>
              <w:pStyle w:val="1bodycopy11pt"/>
              <w:rPr>
                <w:color w:val="000000" w:themeColor="text1"/>
                <w:sz w:val="24"/>
              </w:rPr>
            </w:pPr>
            <w:r w:rsidRPr="007357A1">
              <w:rPr>
                <w:color w:val="000000" w:themeColor="text1"/>
                <w:sz w:val="24"/>
              </w:rPr>
              <w:t>July 2026</w:t>
            </w:r>
          </w:p>
        </w:tc>
      </w:tr>
    </w:tbl>
    <w:p w14:paraId="3C1FA6EB" w14:textId="77777777" w:rsidR="005708D0" w:rsidRPr="007357A1" w:rsidRDefault="005708D0" w:rsidP="005708D0">
      <w:pPr>
        <w:pStyle w:val="TOCHeading"/>
        <w:spacing w:before="0" w:after="120"/>
        <w:rPr>
          <w:rFonts w:ascii="Arial" w:hAnsi="Arial" w:cs="Arial"/>
          <w:b/>
          <w:color w:val="000000" w:themeColor="text1"/>
          <w:sz w:val="24"/>
          <w:szCs w:val="24"/>
        </w:rPr>
      </w:pPr>
      <w:r w:rsidRPr="007357A1">
        <w:rPr>
          <w:rFonts w:ascii="Arial" w:hAnsi="Arial" w:cs="Arial"/>
          <w:b/>
          <w:color w:val="000000" w:themeColor="text1"/>
          <w:sz w:val="24"/>
          <w:szCs w:val="24"/>
        </w:rPr>
        <w:lastRenderedPageBreak/>
        <w:t>Contents</w:t>
      </w:r>
    </w:p>
    <w:p w14:paraId="25535EEA" w14:textId="7FEEF734" w:rsidR="005708D0" w:rsidRPr="007357A1" w:rsidRDefault="005708D0" w:rsidP="005708D0">
      <w:pPr>
        <w:pStyle w:val="TOC1"/>
        <w:tabs>
          <w:tab w:val="right" w:leader="dot" w:pos="9736"/>
        </w:tabs>
        <w:rPr>
          <w:rFonts w:eastAsia="Times New Roman" w:cs="Arial"/>
          <w:noProof/>
          <w:color w:val="000000" w:themeColor="text1"/>
          <w:sz w:val="24"/>
          <w:lang w:val="en-GB" w:eastAsia="en-GB"/>
        </w:rPr>
      </w:pPr>
      <w:r w:rsidRPr="007357A1">
        <w:rPr>
          <w:rFonts w:cs="Arial"/>
          <w:bCs/>
          <w:noProof/>
          <w:color w:val="000000" w:themeColor="text1"/>
          <w:szCs w:val="20"/>
        </w:rPr>
        <w:fldChar w:fldCharType="begin"/>
      </w:r>
      <w:r w:rsidRPr="007357A1">
        <w:rPr>
          <w:rFonts w:cs="Arial"/>
          <w:bCs/>
          <w:noProof/>
          <w:color w:val="000000" w:themeColor="text1"/>
          <w:szCs w:val="20"/>
        </w:rPr>
        <w:instrText xml:space="preserve"> TOC \o "1-3" \h \z \u </w:instrText>
      </w:r>
      <w:r w:rsidRPr="007357A1">
        <w:rPr>
          <w:rFonts w:cs="Arial"/>
          <w:bCs/>
          <w:noProof/>
          <w:color w:val="000000" w:themeColor="text1"/>
          <w:szCs w:val="20"/>
        </w:rPr>
        <w:fldChar w:fldCharType="separate"/>
      </w:r>
      <w:hyperlink w:anchor="_Toc58247234" w:history="1">
        <w:r w:rsidRPr="007357A1">
          <w:rPr>
            <w:rStyle w:val="Hyperlink"/>
            <w:rFonts w:cs="Arial"/>
            <w:noProof/>
            <w:color w:val="000000" w:themeColor="text1"/>
            <w:sz w:val="24"/>
          </w:rPr>
          <w:t>1. Aims</w:t>
        </w:r>
        <w:r w:rsidRPr="007357A1">
          <w:rPr>
            <w:rFonts w:cs="Arial"/>
            <w:noProof/>
            <w:webHidden/>
            <w:color w:val="000000" w:themeColor="text1"/>
            <w:sz w:val="24"/>
          </w:rPr>
          <w:tab/>
        </w:r>
        <w:r w:rsidR="002B7F14">
          <w:rPr>
            <w:rFonts w:cs="Arial"/>
            <w:noProof/>
            <w:webHidden/>
            <w:color w:val="000000" w:themeColor="text1"/>
            <w:sz w:val="24"/>
          </w:rPr>
          <w:t>2</w:t>
        </w:r>
      </w:hyperlink>
    </w:p>
    <w:p w14:paraId="0A6CECCF" w14:textId="2E314A42" w:rsidR="005708D0" w:rsidRPr="007357A1" w:rsidRDefault="005708D0" w:rsidP="005708D0">
      <w:pPr>
        <w:pStyle w:val="TOC1"/>
        <w:tabs>
          <w:tab w:val="right" w:leader="dot" w:pos="9736"/>
        </w:tabs>
        <w:rPr>
          <w:rFonts w:eastAsia="Times New Roman" w:cs="Arial"/>
          <w:noProof/>
          <w:color w:val="000000" w:themeColor="text1"/>
          <w:sz w:val="24"/>
          <w:lang w:val="en-GB" w:eastAsia="en-GB"/>
        </w:rPr>
      </w:pPr>
      <w:hyperlink w:anchor="_Toc58247235" w:history="1">
        <w:r w:rsidRPr="007357A1">
          <w:rPr>
            <w:rStyle w:val="Hyperlink"/>
            <w:rFonts w:cs="Arial"/>
            <w:noProof/>
            <w:color w:val="000000" w:themeColor="text1"/>
            <w:sz w:val="24"/>
          </w:rPr>
          <w:t>2.</w:t>
        </w:r>
        <w:r w:rsidR="00A545BB">
          <w:rPr>
            <w:rStyle w:val="Hyperlink"/>
            <w:rFonts w:cs="Arial"/>
            <w:noProof/>
            <w:color w:val="000000" w:themeColor="text1"/>
            <w:sz w:val="24"/>
          </w:rPr>
          <w:t xml:space="preserve"> Summative Assessment</w:t>
        </w:r>
        <w:r w:rsidRPr="007357A1">
          <w:rPr>
            <w:rFonts w:cs="Arial"/>
            <w:noProof/>
            <w:webHidden/>
            <w:color w:val="000000" w:themeColor="text1"/>
            <w:sz w:val="24"/>
          </w:rPr>
          <w:tab/>
        </w:r>
        <w:r w:rsidR="002B7F14">
          <w:rPr>
            <w:rFonts w:cs="Arial"/>
            <w:noProof/>
            <w:webHidden/>
            <w:color w:val="000000" w:themeColor="text1"/>
            <w:sz w:val="24"/>
          </w:rPr>
          <w:t>2</w:t>
        </w:r>
      </w:hyperlink>
    </w:p>
    <w:p w14:paraId="0FC584B6" w14:textId="31368213" w:rsidR="005708D0" w:rsidRPr="007357A1" w:rsidRDefault="005708D0" w:rsidP="005708D0">
      <w:pPr>
        <w:pStyle w:val="TOC1"/>
        <w:tabs>
          <w:tab w:val="right" w:leader="dot" w:pos="9736"/>
        </w:tabs>
        <w:rPr>
          <w:rFonts w:eastAsia="Times New Roman" w:cs="Arial"/>
          <w:noProof/>
          <w:color w:val="000000" w:themeColor="text1"/>
          <w:sz w:val="24"/>
          <w:lang w:val="en-GB" w:eastAsia="en-GB"/>
        </w:rPr>
      </w:pPr>
      <w:hyperlink w:anchor="_Toc58247236" w:history="1">
        <w:r w:rsidRPr="007357A1">
          <w:rPr>
            <w:rStyle w:val="Hyperlink"/>
            <w:rFonts w:cs="Arial"/>
            <w:noProof/>
            <w:color w:val="000000" w:themeColor="text1"/>
            <w:sz w:val="24"/>
          </w:rPr>
          <w:t xml:space="preserve">3. </w:t>
        </w:r>
        <w:r w:rsidR="00A545BB">
          <w:rPr>
            <w:rStyle w:val="Hyperlink"/>
            <w:rFonts w:cs="Arial"/>
            <w:noProof/>
            <w:color w:val="000000" w:themeColor="text1"/>
            <w:sz w:val="24"/>
          </w:rPr>
          <w:t>Formative Assessment</w:t>
        </w:r>
        <w:r w:rsidRPr="007357A1">
          <w:rPr>
            <w:rFonts w:cs="Arial"/>
            <w:noProof/>
            <w:webHidden/>
            <w:color w:val="000000" w:themeColor="text1"/>
            <w:sz w:val="24"/>
          </w:rPr>
          <w:tab/>
        </w:r>
        <w:r w:rsidR="002B7F14">
          <w:rPr>
            <w:rFonts w:cs="Arial"/>
            <w:noProof/>
            <w:webHidden/>
            <w:color w:val="000000" w:themeColor="text1"/>
            <w:sz w:val="24"/>
          </w:rPr>
          <w:t>3</w:t>
        </w:r>
      </w:hyperlink>
    </w:p>
    <w:p w14:paraId="278106D8" w14:textId="256F582B" w:rsidR="005708D0" w:rsidRPr="007357A1" w:rsidRDefault="005708D0" w:rsidP="005708D0">
      <w:pPr>
        <w:pStyle w:val="TOC1"/>
        <w:tabs>
          <w:tab w:val="right" w:leader="dot" w:pos="9736"/>
        </w:tabs>
        <w:rPr>
          <w:rFonts w:eastAsia="Times New Roman" w:cs="Arial"/>
          <w:noProof/>
          <w:color w:val="000000" w:themeColor="text1"/>
          <w:sz w:val="24"/>
          <w:lang w:val="en-GB" w:eastAsia="en-GB"/>
        </w:rPr>
      </w:pPr>
      <w:hyperlink w:anchor="_Toc58247237" w:history="1">
        <w:r w:rsidRPr="007357A1">
          <w:rPr>
            <w:rStyle w:val="Hyperlink"/>
            <w:rFonts w:cs="Arial"/>
            <w:noProof/>
            <w:color w:val="000000" w:themeColor="text1"/>
            <w:sz w:val="24"/>
          </w:rPr>
          <w:t xml:space="preserve">4. </w:t>
        </w:r>
        <w:r w:rsidR="00000670">
          <w:rPr>
            <w:rStyle w:val="Hyperlink"/>
            <w:rFonts w:cs="Arial"/>
            <w:noProof/>
            <w:color w:val="000000" w:themeColor="text1"/>
            <w:sz w:val="24"/>
          </w:rPr>
          <w:t>Assessment for Learning Strategy</w:t>
        </w:r>
        <w:r w:rsidRPr="007357A1">
          <w:rPr>
            <w:rFonts w:cs="Arial"/>
            <w:noProof/>
            <w:webHidden/>
            <w:color w:val="000000" w:themeColor="text1"/>
            <w:sz w:val="24"/>
          </w:rPr>
          <w:tab/>
        </w:r>
        <w:r>
          <w:rPr>
            <w:rFonts w:cs="Arial"/>
            <w:noProof/>
            <w:webHidden/>
            <w:color w:val="000000" w:themeColor="text1"/>
            <w:sz w:val="24"/>
          </w:rPr>
          <w:t>4</w:t>
        </w:r>
      </w:hyperlink>
    </w:p>
    <w:p w14:paraId="1BF0664F" w14:textId="3D2A8289" w:rsidR="005708D0" w:rsidRDefault="005708D0" w:rsidP="005708D0">
      <w:pPr>
        <w:pStyle w:val="TOC1"/>
        <w:tabs>
          <w:tab w:val="right" w:leader="dot" w:pos="9736"/>
        </w:tabs>
      </w:pPr>
      <w:hyperlink w:anchor="_Toc58247238" w:history="1">
        <w:r w:rsidRPr="007357A1">
          <w:rPr>
            <w:rStyle w:val="Hyperlink"/>
            <w:rFonts w:cs="Arial"/>
            <w:noProof/>
            <w:color w:val="000000" w:themeColor="text1"/>
            <w:sz w:val="24"/>
          </w:rPr>
          <w:t xml:space="preserve">5. </w:t>
        </w:r>
        <w:r w:rsidR="00000670">
          <w:rPr>
            <w:rStyle w:val="Hyperlink"/>
            <w:rFonts w:cs="Arial"/>
            <w:noProof/>
            <w:color w:val="000000" w:themeColor="text1"/>
            <w:sz w:val="24"/>
          </w:rPr>
          <w:t>Procedures</w:t>
        </w:r>
        <w:r w:rsidRPr="007357A1">
          <w:rPr>
            <w:rFonts w:cs="Arial"/>
            <w:noProof/>
            <w:webHidden/>
            <w:color w:val="000000" w:themeColor="text1"/>
            <w:sz w:val="24"/>
          </w:rPr>
          <w:tab/>
        </w:r>
        <w:r>
          <w:rPr>
            <w:rFonts w:cs="Arial"/>
            <w:noProof/>
            <w:webHidden/>
            <w:color w:val="000000" w:themeColor="text1"/>
            <w:sz w:val="24"/>
          </w:rPr>
          <w:t>5</w:t>
        </w:r>
      </w:hyperlink>
    </w:p>
    <w:p w14:paraId="7091B65E" w14:textId="4E29CAC3" w:rsidR="005708D0" w:rsidRPr="007357A1" w:rsidRDefault="005708D0" w:rsidP="005708D0">
      <w:pPr>
        <w:pStyle w:val="TOC1"/>
        <w:tabs>
          <w:tab w:val="right" w:leader="dot" w:pos="9736"/>
        </w:tabs>
        <w:rPr>
          <w:rFonts w:eastAsia="Times New Roman" w:cs="Arial"/>
          <w:noProof/>
          <w:color w:val="000000" w:themeColor="text1"/>
          <w:sz w:val="24"/>
          <w:lang w:val="en-GB" w:eastAsia="en-GB"/>
        </w:rPr>
      </w:pPr>
      <w:hyperlink w:anchor="_Toc58247237" w:history="1">
        <w:r>
          <w:rPr>
            <w:rStyle w:val="Hyperlink"/>
            <w:rFonts w:cs="Arial"/>
            <w:noProof/>
            <w:color w:val="000000" w:themeColor="text1"/>
            <w:sz w:val="24"/>
          </w:rPr>
          <w:t>6</w:t>
        </w:r>
        <w:r w:rsidRPr="007357A1">
          <w:rPr>
            <w:rStyle w:val="Hyperlink"/>
            <w:rFonts w:cs="Arial"/>
            <w:noProof/>
            <w:color w:val="000000" w:themeColor="text1"/>
            <w:sz w:val="24"/>
          </w:rPr>
          <w:t>.</w:t>
        </w:r>
        <w:r w:rsidR="00000670">
          <w:rPr>
            <w:rStyle w:val="Hyperlink"/>
            <w:rFonts w:cs="Arial"/>
            <w:noProof/>
            <w:color w:val="000000" w:themeColor="text1"/>
            <w:sz w:val="24"/>
          </w:rPr>
          <w:t xml:space="preserve"> Marking and Feedback</w:t>
        </w:r>
        <w:r w:rsidRPr="007357A1">
          <w:rPr>
            <w:rFonts w:cs="Arial"/>
            <w:noProof/>
            <w:webHidden/>
            <w:color w:val="000000" w:themeColor="text1"/>
            <w:sz w:val="24"/>
          </w:rPr>
          <w:tab/>
        </w:r>
        <w:r>
          <w:rPr>
            <w:rFonts w:cs="Arial"/>
            <w:noProof/>
            <w:webHidden/>
            <w:color w:val="000000" w:themeColor="text1"/>
            <w:sz w:val="24"/>
          </w:rPr>
          <w:t>6</w:t>
        </w:r>
      </w:hyperlink>
    </w:p>
    <w:p w14:paraId="210E33E7" w14:textId="40B534BD" w:rsidR="005708D0" w:rsidRDefault="005708D0" w:rsidP="005708D0">
      <w:pPr>
        <w:pStyle w:val="TOC1"/>
        <w:tabs>
          <w:tab w:val="right" w:leader="dot" w:pos="9736"/>
        </w:tabs>
      </w:pPr>
      <w:hyperlink w:anchor="_Toc58247238" w:history="1">
        <w:r>
          <w:rPr>
            <w:rStyle w:val="Hyperlink"/>
            <w:rFonts w:cs="Arial"/>
            <w:noProof/>
            <w:color w:val="000000" w:themeColor="text1"/>
            <w:sz w:val="24"/>
          </w:rPr>
          <w:t>7</w:t>
        </w:r>
        <w:r w:rsidRPr="007357A1">
          <w:rPr>
            <w:rStyle w:val="Hyperlink"/>
            <w:rFonts w:cs="Arial"/>
            <w:noProof/>
            <w:color w:val="000000" w:themeColor="text1"/>
            <w:sz w:val="24"/>
          </w:rPr>
          <w:t>.</w:t>
        </w:r>
        <w:r w:rsidR="002E4CA7">
          <w:rPr>
            <w:rStyle w:val="Hyperlink"/>
            <w:rFonts w:cs="Arial"/>
            <w:noProof/>
            <w:color w:val="000000" w:themeColor="text1"/>
            <w:sz w:val="24"/>
          </w:rPr>
          <w:t xml:space="preserve"> Show What You Know</w:t>
        </w:r>
        <w:r w:rsidRPr="007357A1">
          <w:rPr>
            <w:rFonts w:cs="Arial"/>
            <w:noProof/>
            <w:webHidden/>
            <w:color w:val="000000" w:themeColor="text1"/>
            <w:sz w:val="24"/>
          </w:rPr>
          <w:tab/>
        </w:r>
        <w:r w:rsidR="00975C1B">
          <w:rPr>
            <w:rFonts w:cs="Arial"/>
            <w:noProof/>
            <w:webHidden/>
            <w:color w:val="000000" w:themeColor="text1"/>
            <w:sz w:val="24"/>
          </w:rPr>
          <w:t>8</w:t>
        </w:r>
      </w:hyperlink>
    </w:p>
    <w:p w14:paraId="38E9F338" w14:textId="4EE84BE5" w:rsidR="005708D0" w:rsidRPr="007357A1" w:rsidRDefault="005708D0" w:rsidP="005708D0">
      <w:pPr>
        <w:pStyle w:val="TOC1"/>
        <w:tabs>
          <w:tab w:val="right" w:leader="dot" w:pos="9736"/>
        </w:tabs>
        <w:rPr>
          <w:rFonts w:eastAsia="Times New Roman" w:cs="Arial"/>
          <w:noProof/>
          <w:color w:val="000000" w:themeColor="text1"/>
          <w:sz w:val="24"/>
          <w:lang w:val="en-GB" w:eastAsia="en-GB"/>
        </w:rPr>
      </w:pPr>
      <w:hyperlink w:anchor="_Toc58247237" w:history="1">
        <w:r>
          <w:rPr>
            <w:rStyle w:val="Hyperlink"/>
            <w:rFonts w:cs="Arial"/>
            <w:noProof/>
            <w:color w:val="000000" w:themeColor="text1"/>
            <w:sz w:val="24"/>
          </w:rPr>
          <w:t>8</w:t>
        </w:r>
        <w:r w:rsidRPr="007357A1">
          <w:rPr>
            <w:rStyle w:val="Hyperlink"/>
            <w:rFonts w:cs="Arial"/>
            <w:noProof/>
            <w:color w:val="000000" w:themeColor="text1"/>
            <w:sz w:val="24"/>
          </w:rPr>
          <w:t>.</w:t>
        </w:r>
        <w:r w:rsidR="00851918">
          <w:rPr>
            <w:rStyle w:val="Hyperlink"/>
            <w:rFonts w:cs="Arial"/>
            <w:noProof/>
            <w:color w:val="000000" w:themeColor="text1"/>
            <w:sz w:val="24"/>
          </w:rPr>
          <w:t xml:space="preserve"> Progress and Assessment Files</w:t>
        </w:r>
        <w:r w:rsidRPr="007357A1">
          <w:rPr>
            <w:rFonts w:cs="Arial"/>
            <w:noProof/>
            <w:webHidden/>
            <w:color w:val="000000" w:themeColor="text1"/>
            <w:sz w:val="24"/>
          </w:rPr>
          <w:tab/>
        </w:r>
        <w:r w:rsidR="00A87149">
          <w:rPr>
            <w:rFonts w:cs="Arial"/>
            <w:noProof/>
            <w:webHidden/>
            <w:color w:val="000000" w:themeColor="text1"/>
            <w:sz w:val="24"/>
          </w:rPr>
          <w:t>9</w:t>
        </w:r>
      </w:hyperlink>
    </w:p>
    <w:p w14:paraId="02247E12" w14:textId="63129510" w:rsidR="005708D0" w:rsidRDefault="005708D0" w:rsidP="005708D0">
      <w:pPr>
        <w:pStyle w:val="TOC1"/>
        <w:tabs>
          <w:tab w:val="right" w:leader="dot" w:pos="9736"/>
        </w:tabs>
      </w:pPr>
      <w:hyperlink w:anchor="_Toc58247238" w:history="1">
        <w:r>
          <w:rPr>
            <w:rStyle w:val="Hyperlink"/>
            <w:rFonts w:cs="Arial"/>
            <w:noProof/>
            <w:color w:val="000000" w:themeColor="text1"/>
            <w:sz w:val="24"/>
          </w:rPr>
          <w:t>9</w:t>
        </w:r>
        <w:r w:rsidRPr="007357A1">
          <w:rPr>
            <w:rStyle w:val="Hyperlink"/>
            <w:rFonts w:cs="Arial"/>
            <w:noProof/>
            <w:color w:val="000000" w:themeColor="text1"/>
            <w:sz w:val="24"/>
          </w:rPr>
          <w:t>.</w:t>
        </w:r>
        <w:r w:rsidR="00851918">
          <w:rPr>
            <w:rStyle w:val="Hyperlink"/>
            <w:rFonts w:cs="Arial"/>
            <w:noProof/>
            <w:color w:val="000000" w:themeColor="text1"/>
            <w:sz w:val="24"/>
          </w:rPr>
          <w:t xml:space="preserve"> Other Assessments Used</w:t>
        </w:r>
        <w:r w:rsidRPr="007357A1">
          <w:rPr>
            <w:rFonts w:cs="Arial"/>
            <w:noProof/>
            <w:webHidden/>
            <w:color w:val="000000" w:themeColor="text1"/>
            <w:sz w:val="24"/>
          </w:rPr>
          <w:tab/>
        </w:r>
        <w:r w:rsidR="00A87149">
          <w:rPr>
            <w:rFonts w:cs="Arial"/>
            <w:noProof/>
            <w:webHidden/>
            <w:color w:val="000000" w:themeColor="text1"/>
            <w:sz w:val="24"/>
          </w:rPr>
          <w:t>9</w:t>
        </w:r>
      </w:hyperlink>
    </w:p>
    <w:p w14:paraId="4D051A08" w14:textId="28E9DDE7" w:rsidR="005708D0" w:rsidRDefault="005708D0" w:rsidP="005708D0">
      <w:pPr>
        <w:pStyle w:val="TOC1"/>
        <w:tabs>
          <w:tab w:val="right" w:leader="dot" w:pos="9736"/>
        </w:tabs>
      </w:pPr>
      <w:hyperlink w:anchor="_Toc58247238" w:history="1">
        <w:r>
          <w:rPr>
            <w:rStyle w:val="Hyperlink"/>
            <w:rFonts w:cs="Arial"/>
            <w:noProof/>
            <w:color w:val="000000" w:themeColor="text1"/>
            <w:sz w:val="24"/>
          </w:rPr>
          <w:t>10</w:t>
        </w:r>
        <w:r w:rsidRPr="007357A1">
          <w:rPr>
            <w:rStyle w:val="Hyperlink"/>
            <w:rFonts w:cs="Arial"/>
            <w:noProof/>
            <w:color w:val="000000" w:themeColor="text1"/>
            <w:sz w:val="24"/>
          </w:rPr>
          <w:t>.</w:t>
        </w:r>
        <w:r w:rsidR="00851918">
          <w:rPr>
            <w:rStyle w:val="Hyperlink"/>
            <w:rFonts w:cs="Arial"/>
            <w:noProof/>
            <w:color w:val="000000" w:themeColor="text1"/>
            <w:sz w:val="24"/>
          </w:rPr>
          <w:t xml:space="preserve"> RHS Levels</w:t>
        </w:r>
        <w:r w:rsidRPr="007357A1">
          <w:rPr>
            <w:rFonts w:cs="Arial"/>
            <w:noProof/>
            <w:webHidden/>
            <w:color w:val="000000" w:themeColor="text1"/>
            <w:sz w:val="24"/>
          </w:rPr>
          <w:tab/>
        </w:r>
        <w:r w:rsidR="00A87149">
          <w:rPr>
            <w:rFonts w:cs="Arial"/>
            <w:noProof/>
            <w:webHidden/>
            <w:color w:val="000000" w:themeColor="text1"/>
            <w:sz w:val="24"/>
          </w:rPr>
          <w:t>14</w:t>
        </w:r>
      </w:hyperlink>
    </w:p>
    <w:p w14:paraId="57C4862A" w14:textId="4A99B0AD" w:rsidR="005708D0" w:rsidRPr="007357A1" w:rsidRDefault="005708D0" w:rsidP="005708D0">
      <w:pPr>
        <w:pStyle w:val="TOC1"/>
        <w:tabs>
          <w:tab w:val="right" w:leader="dot" w:pos="9736"/>
        </w:tabs>
        <w:rPr>
          <w:rFonts w:eastAsia="Times New Roman" w:cs="Arial"/>
          <w:noProof/>
          <w:color w:val="000000" w:themeColor="text1"/>
          <w:sz w:val="24"/>
          <w:lang w:val="en-GB" w:eastAsia="en-GB"/>
        </w:rPr>
      </w:pPr>
      <w:hyperlink w:anchor="_Toc58247237" w:history="1">
        <w:r>
          <w:rPr>
            <w:rStyle w:val="Hyperlink"/>
            <w:rFonts w:cs="Arial"/>
            <w:noProof/>
            <w:color w:val="000000" w:themeColor="text1"/>
            <w:sz w:val="24"/>
          </w:rPr>
          <w:t>11</w:t>
        </w:r>
        <w:r w:rsidRPr="007357A1">
          <w:rPr>
            <w:rStyle w:val="Hyperlink"/>
            <w:rFonts w:cs="Arial"/>
            <w:noProof/>
            <w:color w:val="000000" w:themeColor="text1"/>
            <w:sz w:val="24"/>
          </w:rPr>
          <w:t>.</w:t>
        </w:r>
        <w:r w:rsidR="00524E6A">
          <w:rPr>
            <w:rStyle w:val="Hyperlink"/>
            <w:rFonts w:cs="Arial"/>
            <w:noProof/>
            <w:color w:val="000000" w:themeColor="text1"/>
            <w:sz w:val="24"/>
          </w:rPr>
          <w:t xml:space="preserve"> Reporting</w:t>
        </w:r>
        <w:r w:rsidRPr="007357A1">
          <w:rPr>
            <w:rFonts w:cs="Arial"/>
            <w:noProof/>
            <w:webHidden/>
            <w:color w:val="000000" w:themeColor="text1"/>
            <w:sz w:val="24"/>
          </w:rPr>
          <w:tab/>
        </w:r>
        <w:r w:rsidR="00A87149">
          <w:rPr>
            <w:rFonts w:cs="Arial"/>
            <w:noProof/>
            <w:webHidden/>
            <w:color w:val="000000" w:themeColor="text1"/>
            <w:sz w:val="24"/>
          </w:rPr>
          <w:t>16</w:t>
        </w:r>
      </w:hyperlink>
    </w:p>
    <w:p w14:paraId="295BE143" w14:textId="2D916F6E" w:rsidR="005708D0" w:rsidRDefault="005708D0" w:rsidP="005708D0">
      <w:pPr>
        <w:pStyle w:val="TOC1"/>
        <w:tabs>
          <w:tab w:val="right" w:leader="dot" w:pos="9736"/>
        </w:tabs>
      </w:pPr>
      <w:hyperlink w:anchor="_Toc58247238" w:history="1">
        <w:r>
          <w:rPr>
            <w:rStyle w:val="Hyperlink"/>
            <w:rFonts w:cs="Arial"/>
            <w:noProof/>
            <w:color w:val="000000" w:themeColor="text1"/>
            <w:sz w:val="24"/>
          </w:rPr>
          <w:t>12</w:t>
        </w:r>
        <w:r w:rsidRPr="007357A1">
          <w:rPr>
            <w:rStyle w:val="Hyperlink"/>
            <w:rFonts w:cs="Arial"/>
            <w:noProof/>
            <w:color w:val="000000" w:themeColor="text1"/>
            <w:sz w:val="24"/>
          </w:rPr>
          <w:t>.</w:t>
        </w:r>
        <w:r w:rsidR="006269C7">
          <w:rPr>
            <w:rStyle w:val="Hyperlink"/>
            <w:rFonts w:cs="Arial"/>
            <w:noProof/>
            <w:color w:val="000000" w:themeColor="text1"/>
            <w:sz w:val="24"/>
          </w:rPr>
          <w:t xml:space="preserve"> Monitoring</w:t>
        </w:r>
        <w:r w:rsidRPr="007357A1">
          <w:rPr>
            <w:rFonts w:cs="Arial"/>
            <w:noProof/>
            <w:webHidden/>
            <w:color w:val="000000" w:themeColor="text1"/>
            <w:sz w:val="24"/>
          </w:rPr>
          <w:tab/>
        </w:r>
        <w:r w:rsidR="00A87149">
          <w:rPr>
            <w:rFonts w:cs="Arial"/>
            <w:noProof/>
            <w:webHidden/>
            <w:color w:val="000000" w:themeColor="text1"/>
            <w:sz w:val="24"/>
          </w:rPr>
          <w:t>16</w:t>
        </w:r>
      </w:hyperlink>
    </w:p>
    <w:p w14:paraId="44DD7F50" w14:textId="4AB16DA9" w:rsidR="005708D0" w:rsidRDefault="005708D0" w:rsidP="005708D0">
      <w:pPr>
        <w:pStyle w:val="TOC1"/>
        <w:tabs>
          <w:tab w:val="right" w:leader="dot" w:pos="9736"/>
        </w:tabs>
      </w:pPr>
      <w:hyperlink w:anchor="_Toc58247238" w:history="1">
        <w:r>
          <w:rPr>
            <w:rStyle w:val="Hyperlink"/>
            <w:rFonts w:cs="Arial"/>
            <w:noProof/>
            <w:color w:val="000000" w:themeColor="text1"/>
            <w:sz w:val="24"/>
          </w:rPr>
          <w:t>13</w:t>
        </w:r>
        <w:r w:rsidRPr="007357A1">
          <w:rPr>
            <w:rStyle w:val="Hyperlink"/>
            <w:rFonts w:cs="Arial"/>
            <w:noProof/>
            <w:color w:val="000000" w:themeColor="text1"/>
            <w:sz w:val="24"/>
          </w:rPr>
          <w:t>.</w:t>
        </w:r>
        <w:r w:rsidR="006269C7">
          <w:rPr>
            <w:rStyle w:val="Hyperlink"/>
            <w:rFonts w:cs="Arial"/>
            <w:noProof/>
            <w:color w:val="000000" w:themeColor="text1"/>
            <w:sz w:val="24"/>
          </w:rPr>
          <w:t xml:space="preserve"> Good practice</w:t>
        </w:r>
        <w:r w:rsidRPr="007357A1">
          <w:rPr>
            <w:rFonts w:cs="Arial"/>
            <w:noProof/>
            <w:webHidden/>
            <w:color w:val="000000" w:themeColor="text1"/>
            <w:sz w:val="24"/>
          </w:rPr>
          <w:tab/>
        </w:r>
        <w:r w:rsidR="00A87149">
          <w:rPr>
            <w:rFonts w:cs="Arial"/>
            <w:noProof/>
            <w:webHidden/>
            <w:color w:val="000000" w:themeColor="text1"/>
            <w:sz w:val="24"/>
          </w:rPr>
          <w:t>16</w:t>
        </w:r>
      </w:hyperlink>
    </w:p>
    <w:p w14:paraId="0069EDD8" w14:textId="50191216" w:rsidR="005708D0" w:rsidRPr="007357A1" w:rsidRDefault="005708D0" w:rsidP="005708D0">
      <w:pPr>
        <w:pStyle w:val="TOC1"/>
        <w:tabs>
          <w:tab w:val="right" w:leader="dot" w:pos="9736"/>
        </w:tabs>
        <w:rPr>
          <w:rFonts w:eastAsia="Times New Roman" w:cs="Arial"/>
          <w:noProof/>
          <w:color w:val="000000" w:themeColor="text1"/>
          <w:sz w:val="24"/>
          <w:lang w:val="en-GB" w:eastAsia="en-GB"/>
        </w:rPr>
      </w:pPr>
      <w:hyperlink w:anchor="_Toc58247237" w:history="1">
        <w:r>
          <w:rPr>
            <w:rStyle w:val="Hyperlink"/>
            <w:rFonts w:cs="Arial"/>
            <w:noProof/>
            <w:color w:val="000000" w:themeColor="text1"/>
            <w:sz w:val="24"/>
          </w:rPr>
          <w:t>14</w:t>
        </w:r>
        <w:r w:rsidRPr="007357A1">
          <w:rPr>
            <w:rStyle w:val="Hyperlink"/>
            <w:rFonts w:cs="Arial"/>
            <w:noProof/>
            <w:color w:val="000000" w:themeColor="text1"/>
            <w:sz w:val="24"/>
          </w:rPr>
          <w:t>.</w:t>
        </w:r>
        <w:r w:rsidR="002B7F14">
          <w:rPr>
            <w:rStyle w:val="Hyperlink"/>
            <w:rFonts w:cs="Arial"/>
            <w:noProof/>
            <w:color w:val="000000" w:themeColor="text1"/>
            <w:sz w:val="24"/>
          </w:rPr>
          <w:t xml:space="preserve"> Monitoring Arrangements</w:t>
        </w:r>
        <w:r w:rsidRPr="007357A1">
          <w:rPr>
            <w:rFonts w:cs="Arial"/>
            <w:noProof/>
            <w:webHidden/>
            <w:color w:val="000000" w:themeColor="text1"/>
            <w:sz w:val="24"/>
          </w:rPr>
          <w:tab/>
        </w:r>
        <w:r w:rsidR="004E0B56">
          <w:rPr>
            <w:rFonts w:cs="Arial"/>
            <w:noProof/>
            <w:webHidden/>
            <w:color w:val="000000" w:themeColor="text1"/>
            <w:sz w:val="24"/>
          </w:rPr>
          <w:t>17</w:t>
        </w:r>
      </w:hyperlink>
    </w:p>
    <w:p w14:paraId="7AD61968" w14:textId="56CAD655" w:rsidR="005708D0" w:rsidRPr="007357A1" w:rsidRDefault="005708D0" w:rsidP="005708D0">
      <w:pPr>
        <w:pStyle w:val="TOC1"/>
        <w:tabs>
          <w:tab w:val="right" w:leader="dot" w:pos="9736"/>
        </w:tabs>
        <w:rPr>
          <w:rFonts w:eastAsia="Times New Roman" w:cs="Arial"/>
          <w:noProof/>
          <w:color w:val="000000" w:themeColor="text1"/>
          <w:sz w:val="24"/>
          <w:lang w:val="en-GB" w:eastAsia="en-GB"/>
        </w:rPr>
      </w:pPr>
      <w:hyperlink w:anchor="_Toc58247237" w:history="1">
        <w:r>
          <w:rPr>
            <w:rStyle w:val="Hyperlink"/>
            <w:rFonts w:cs="Arial"/>
            <w:noProof/>
            <w:color w:val="000000" w:themeColor="text1"/>
            <w:sz w:val="24"/>
          </w:rPr>
          <w:t>15</w:t>
        </w:r>
        <w:r w:rsidRPr="007357A1">
          <w:rPr>
            <w:rStyle w:val="Hyperlink"/>
            <w:rFonts w:cs="Arial"/>
            <w:noProof/>
            <w:color w:val="000000" w:themeColor="text1"/>
            <w:sz w:val="24"/>
          </w:rPr>
          <w:t>.</w:t>
        </w:r>
        <w:r w:rsidR="002B7F14">
          <w:rPr>
            <w:rStyle w:val="Hyperlink"/>
            <w:rFonts w:cs="Arial"/>
            <w:noProof/>
            <w:color w:val="000000" w:themeColor="text1"/>
            <w:sz w:val="24"/>
          </w:rPr>
          <w:t xml:space="preserve"> Linked Policies</w:t>
        </w:r>
        <w:r w:rsidRPr="007357A1">
          <w:rPr>
            <w:rFonts w:cs="Arial"/>
            <w:noProof/>
            <w:webHidden/>
            <w:color w:val="000000" w:themeColor="text1"/>
            <w:sz w:val="24"/>
          </w:rPr>
          <w:tab/>
        </w:r>
        <w:r w:rsidR="004E0B56">
          <w:rPr>
            <w:rFonts w:cs="Arial"/>
            <w:noProof/>
            <w:webHidden/>
            <w:color w:val="000000" w:themeColor="text1"/>
            <w:sz w:val="24"/>
          </w:rPr>
          <w:t>17</w:t>
        </w:r>
      </w:hyperlink>
    </w:p>
    <w:p w14:paraId="49C5BA0D" w14:textId="77777777" w:rsidR="005708D0" w:rsidRPr="008A7253" w:rsidRDefault="005708D0" w:rsidP="005708D0">
      <w:pPr>
        <w:rPr>
          <w:lang w:val="en-US"/>
        </w:rPr>
      </w:pPr>
    </w:p>
    <w:p w14:paraId="417F61EF" w14:textId="77777777" w:rsidR="005708D0" w:rsidRPr="008A7253" w:rsidRDefault="005708D0" w:rsidP="005708D0">
      <w:pPr>
        <w:rPr>
          <w:lang w:val="en-US"/>
        </w:rPr>
      </w:pPr>
    </w:p>
    <w:p w14:paraId="4DAE1D55" w14:textId="49DE0888" w:rsidR="004735C0" w:rsidRPr="002B7F14" w:rsidRDefault="005708D0" w:rsidP="00B2709B">
      <w:pPr>
        <w:rPr>
          <w:rFonts w:ascii="Arial" w:hAnsi="Arial" w:cs="Arial"/>
          <w:noProof/>
          <w:color w:val="000000" w:themeColor="text1"/>
          <w:szCs w:val="20"/>
        </w:rPr>
      </w:pPr>
      <w:r w:rsidRPr="007357A1">
        <w:rPr>
          <w:rFonts w:ascii="Arial" w:hAnsi="Arial" w:cs="Arial"/>
          <w:noProof/>
          <w:color w:val="000000" w:themeColor="text1"/>
          <w:szCs w:val="20"/>
        </w:rPr>
        <w:fldChar w:fldCharType="end"/>
      </w:r>
    </w:p>
    <w:p w14:paraId="288009B7" w14:textId="6D4C70D5" w:rsidR="00A545BB" w:rsidRPr="00A545BB" w:rsidRDefault="00DE316E" w:rsidP="00A545BB">
      <w:pPr>
        <w:pStyle w:val="ListParagraph"/>
        <w:numPr>
          <w:ilvl w:val="0"/>
          <w:numId w:val="18"/>
        </w:numPr>
        <w:rPr>
          <w:rFonts w:ascii="Arial" w:hAnsi="Arial" w:cs="Arial"/>
          <w:b/>
          <w:sz w:val="28"/>
          <w:szCs w:val="28"/>
        </w:rPr>
      </w:pPr>
      <w:r w:rsidRPr="00A545BB">
        <w:rPr>
          <w:rFonts w:ascii="Arial" w:hAnsi="Arial" w:cs="Arial"/>
          <w:b/>
          <w:sz w:val="24"/>
          <w:szCs w:val="24"/>
        </w:rPr>
        <w:t xml:space="preserve">Aims </w:t>
      </w:r>
    </w:p>
    <w:p w14:paraId="476B8666" w14:textId="5B47D05B" w:rsidR="00B2709B" w:rsidRPr="00EB5E6E" w:rsidRDefault="00B2709B" w:rsidP="00EB5E6E">
      <w:pPr>
        <w:rPr>
          <w:rFonts w:ascii="Arial" w:hAnsi="Arial" w:cs="Arial"/>
          <w:sz w:val="24"/>
          <w:szCs w:val="24"/>
        </w:rPr>
      </w:pPr>
      <w:r w:rsidRPr="00EB5E6E">
        <w:rPr>
          <w:rFonts w:ascii="Arial" w:hAnsi="Arial" w:cs="Arial"/>
          <w:sz w:val="24"/>
          <w:szCs w:val="24"/>
        </w:rPr>
        <w:t xml:space="preserve">Roselyn House School believes that regular and thorough assessment procedures are essential tools necessary for ensuring successful teaching and learning. </w:t>
      </w:r>
    </w:p>
    <w:p w14:paraId="030FCE20" w14:textId="2902CC4F" w:rsidR="00B2709B" w:rsidRPr="00470CB2" w:rsidRDefault="00B2709B" w:rsidP="00B903B9">
      <w:pPr>
        <w:jc w:val="both"/>
        <w:rPr>
          <w:rFonts w:ascii="Arial" w:hAnsi="Arial" w:cs="Arial"/>
          <w:sz w:val="24"/>
          <w:szCs w:val="24"/>
        </w:rPr>
      </w:pPr>
      <w:r w:rsidRPr="00470CB2">
        <w:rPr>
          <w:rFonts w:ascii="Arial" w:hAnsi="Arial" w:cs="Arial"/>
          <w:sz w:val="24"/>
          <w:szCs w:val="24"/>
        </w:rPr>
        <w:t>Assessment is an integral part of teaching and learning which should be evident in every lesson. Its main p</w:t>
      </w:r>
      <w:r w:rsidR="00D761DE" w:rsidRPr="00470CB2">
        <w:rPr>
          <w:rFonts w:ascii="Arial" w:hAnsi="Arial" w:cs="Arial"/>
          <w:sz w:val="24"/>
          <w:szCs w:val="24"/>
        </w:rPr>
        <w:t>ur</w:t>
      </w:r>
      <w:r w:rsidRPr="00470CB2">
        <w:rPr>
          <w:rFonts w:ascii="Arial" w:hAnsi="Arial" w:cs="Arial"/>
          <w:sz w:val="24"/>
          <w:szCs w:val="24"/>
        </w:rPr>
        <w:t>pose is to support teaching and learning</w:t>
      </w:r>
      <w:r w:rsidR="005B3CD8" w:rsidRPr="00470CB2">
        <w:rPr>
          <w:rFonts w:ascii="Arial" w:hAnsi="Arial" w:cs="Arial"/>
          <w:sz w:val="24"/>
          <w:szCs w:val="24"/>
        </w:rPr>
        <w:t>,</w:t>
      </w:r>
      <w:r w:rsidRPr="00470CB2">
        <w:rPr>
          <w:rFonts w:ascii="Arial" w:hAnsi="Arial" w:cs="Arial"/>
          <w:sz w:val="24"/>
          <w:szCs w:val="24"/>
        </w:rPr>
        <w:t xml:space="preserve"> identifying what students already know and can do and what their next steps should be. </w:t>
      </w:r>
    </w:p>
    <w:p w14:paraId="106357A7" w14:textId="7B1AB758" w:rsidR="00B2709B" w:rsidRPr="00D34738" w:rsidRDefault="00B2709B" w:rsidP="00D34738">
      <w:pPr>
        <w:rPr>
          <w:rFonts w:ascii="Arial" w:hAnsi="Arial" w:cs="Arial"/>
          <w:sz w:val="24"/>
          <w:szCs w:val="24"/>
        </w:rPr>
      </w:pPr>
      <w:r w:rsidRPr="00D34738">
        <w:rPr>
          <w:rFonts w:ascii="Arial" w:hAnsi="Arial" w:cs="Arial"/>
          <w:sz w:val="24"/>
          <w:szCs w:val="24"/>
        </w:rPr>
        <w:t>Assessment at Roselyn House School</w:t>
      </w:r>
      <w:r w:rsidR="00E55A6E" w:rsidRPr="00D34738">
        <w:rPr>
          <w:rFonts w:ascii="Arial" w:hAnsi="Arial" w:cs="Arial"/>
          <w:sz w:val="24"/>
          <w:szCs w:val="24"/>
        </w:rPr>
        <w:t xml:space="preserve"> </w:t>
      </w:r>
      <w:r w:rsidRPr="00D34738">
        <w:rPr>
          <w:rFonts w:ascii="Arial" w:hAnsi="Arial" w:cs="Arial"/>
          <w:sz w:val="24"/>
          <w:szCs w:val="24"/>
        </w:rPr>
        <w:t xml:space="preserve">is a joint process between students and teachers. It allows students to be aware of their own progress and what they need to do to develop and move forward. Assessment should enable students to review their progress with staff on an ongoing basis. It should also be used to show achievement and progress and then recognise it and celebrate it. </w:t>
      </w:r>
    </w:p>
    <w:p w14:paraId="4E2653B9" w14:textId="03E72A53" w:rsidR="00B2709B" w:rsidRPr="00470CB2" w:rsidRDefault="00B2709B" w:rsidP="00B903B9">
      <w:pPr>
        <w:jc w:val="both"/>
        <w:rPr>
          <w:rFonts w:ascii="Arial" w:hAnsi="Arial" w:cs="Arial"/>
          <w:sz w:val="24"/>
          <w:szCs w:val="24"/>
        </w:rPr>
      </w:pPr>
      <w:r w:rsidRPr="00470CB2">
        <w:rPr>
          <w:rFonts w:ascii="Arial" w:hAnsi="Arial" w:cs="Arial"/>
          <w:sz w:val="24"/>
          <w:szCs w:val="24"/>
        </w:rPr>
        <w:t xml:space="preserve">Roselyn House School uses both summative (Assessment OF learning) and formative (Assessment FOR learning) to aid teaching and learning. </w:t>
      </w:r>
    </w:p>
    <w:p w14:paraId="33C4A60A" w14:textId="3D024D05" w:rsidR="007D4A24" w:rsidRPr="00A545BB" w:rsidRDefault="00B2709B" w:rsidP="00A545BB">
      <w:pPr>
        <w:pStyle w:val="ListParagraph"/>
        <w:numPr>
          <w:ilvl w:val="0"/>
          <w:numId w:val="18"/>
        </w:numPr>
        <w:jc w:val="both"/>
        <w:rPr>
          <w:rFonts w:ascii="Arial" w:hAnsi="Arial" w:cs="Arial"/>
          <w:b/>
          <w:sz w:val="24"/>
          <w:szCs w:val="24"/>
        </w:rPr>
      </w:pPr>
      <w:r w:rsidRPr="00A545BB">
        <w:rPr>
          <w:rFonts w:ascii="Arial" w:hAnsi="Arial" w:cs="Arial"/>
          <w:b/>
          <w:sz w:val="24"/>
          <w:szCs w:val="24"/>
        </w:rPr>
        <w:t xml:space="preserve">Summative Assessment </w:t>
      </w:r>
    </w:p>
    <w:p w14:paraId="2F66B793" w14:textId="1FC3C0B5" w:rsidR="00B2709B" w:rsidRPr="00470CB2" w:rsidRDefault="00B2709B" w:rsidP="00B903B9">
      <w:pPr>
        <w:jc w:val="both"/>
        <w:rPr>
          <w:rFonts w:ascii="Arial" w:hAnsi="Arial" w:cs="Arial"/>
          <w:sz w:val="24"/>
          <w:szCs w:val="24"/>
        </w:rPr>
      </w:pPr>
      <w:r w:rsidRPr="00470CB2">
        <w:rPr>
          <w:rFonts w:ascii="Arial" w:hAnsi="Arial" w:cs="Arial"/>
          <w:sz w:val="24"/>
          <w:szCs w:val="24"/>
        </w:rPr>
        <w:t>(Assessment OF learning) is where students are assessed to see how much learning has taken place at the end of a unit/term/year. These provide evidence of learning that has taken place and will often be levelled/graded. Summative assessment must be:</w:t>
      </w:r>
    </w:p>
    <w:p w14:paraId="129D544D" w14:textId="77777777" w:rsidR="00B2709B" w:rsidRPr="00D73DBA" w:rsidRDefault="00B2709B" w:rsidP="00F612F2">
      <w:pPr>
        <w:pStyle w:val="ListParagraph"/>
        <w:numPr>
          <w:ilvl w:val="0"/>
          <w:numId w:val="23"/>
        </w:numPr>
        <w:rPr>
          <w:rFonts w:ascii="Arial" w:hAnsi="Arial" w:cs="Arial"/>
          <w:sz w:val="24"/>
          <w:szCs w:val="24"/>
        </w:rPr>
      </w:pPr>
      <w:r w:rsidRPr="00D73DBA">
        <w:rPr>
          <w:rFonts w:ascii="Arial" w:hAnsi="Arial" w:cs="Arial"/>
          <w:sz w:val="24"/>
          <w:szCs w:val="24"/>
        </w:rPr>
        <w:lastRenderedPageBreak/>
        <w:t>Regular and Standardised which includes tests or end of unit/term assessments.</w:t>
      </w:r>
    </w:p>
    <w:p w14:paraId="38B7D5E8" w14:textId="12998ED5" w:rsidR="00B2709B" w:rsidRPr="00470CB2" w:rsidRDefault="00B2709B" w:rsidP="00F612F2">
      <w:pPr>
        <w:pStyle w:val="ListParagraph"/>
        <w:numPr>
          <w:ilvl w:val="0"/>
          <w:numId w:val="23"/>
        </w:numPr>
        <w:jc w:val="both"/>
        <w:rPr>
          <w:rFonts w:ascii="Arial" w:hAnsi="Arial" w:cs="Arial"/>
          <w:sz w:val="24"/>
          <w:szCs w:val="24"/>
        </w:rPr>
      </w:pPr>
      <w:r w:rsidRPr="00470CB2">
        <w:rPr>
          <w:rFonts w:ascii="Arial" w:hAnsi="Arial" w:cs="Arial"/>
          <w:sz w:val="24"/>
          <w:szCs w:val="24"/>
        </w:rPr>
        <w:t xml:space="preserve">Marked according to </w:t>
      </w:r>
      <w:r w:rsidR="00AB523C" w:rsidRPr="00470CB2">
        <w:rPr>
          <w:rFonts w:ascii="Arial" w:hAnsi="Arial" w:cs="Arial"/>
          <w:sz w:val="24"/>
          <w:szCs w:val="24"/>
        </w:rPr>
        <w:t xml:space="preserve">Subject specific criteria based on Roselyn House School’s </w:t>
      </w:r>
      <w:r w:rsidR="00D437C1" w:rsidRPr="00470CB2">
        <w:rPr>
          <w:rFonts w:ascii="Arial" w:hAnsi="Arial" w:cs="Arial"/>
          <w:sz w:val="24"/>
          <w:szCs w:val="24"/>
        </w:rPr>
        <w:t>1-4</w:t>
      </w:r>
      <w:r w:rsidR="00AB523C" w:rsidRPr="00470CB2">
        <w:rPr>
          <w:rFonts w:ascii="Arial" w:hAnsi="Arial" w:cs="Arial"/>
          <w:sz w:val="24"/>
          <w:szCs w:val="24"/>
        </w:rPr>
        <w:t xml:space="preserve"> Level system</w:t>
      </w:r>
      <w:r w:rsidRPr="00470CB2">
        <w:rPr>
          <w:rFonts w:ascii="Arial" w:hAnsi="Arial" w:cs="Arial"/>
          <w:sz w:val="24"/>
          <w:szCs w:val="24"/>
        </w:rPr>
        <w:t>, GCSE/ Entry Level</w:t>
      </w:r>
      <w:r w:rsidR="00380371" w:rsidRPr="00470CB2">
        <w:rPr>
          <w:rFonts w:ascii="Arial" w:hAnsi="Arial" w:cs="Arial"/>
          <w:sz w:val="24"/>
          <w:szCs w:val="24"/>
        </w:rPr>
        <w:t>/ Functional Skills</w:t>
      </w:r>
      <w:r w:rsidR="00637A68" w:rsidRPr="00470CB2">
        <w:rPr>
          <w:rFonts w:ascii="Arial" w:hAnsi="Arial" w:cs="Arial"/>
          <w:sz w:val="24"/>
          <w:szCs w:val="24"/>
        </w:rPr>
        <w:t>, PLTS</w:t>
      </w:r>
      <w:r w:rsidRPr="00470CB2">
        <w:rPr>
          <w:rFonts w:ascii="Arial" w:hAnsi="Arial" w:cs="Arial"/>
          <w:sz w:val="24"/>
          <w:szCs w:val="24"/>
        </w:rPr>
        <w:t xml:space="preserve"> or other recognised criteria which should be shared with students. </w:t>
      </w:r>
    </w:p>
    <w:p w14:paraId="7F95E724" w14:textId="0D7CA962" w:rsidR="00B2709B" w:rsidRPr="00C51739" w:rsidRDefault="00B2709B" w:rsidP="00F612F2">
      <w:pPr>
        <w:pStyle w:val="ListParagraph"/>
        <w:numPr>
          <w:ilvl w:val="0"/>
          <w:numId w:val="23"/>
        </w:numPr>
        <w:rPr>
          <w:rFonts w:ascii="Arial" w:hAnsi="Arial" w:cs="Arial"/>
          <w:sz w:val="24"/>
          <w:szCs w:val="24"/>
        </w:rPr>
      </w:pPr>
      <w:r w:rsidRPr="00C51739">
        <w:rPr>
          <w:rFonts w:ascii="Arial" w:hAnsi="Arial" w:cs="Arial"/>
          <w:sz w:val="24"/>
          <w:szCs w:val="24"/>
        </w:rPr>
        <w:t xml:space="preserve">Reported as levels at </w:t>
      </w:r>
      <w:r w:rsidR="003A374F" w:rsidRPr="00C51739">
        <w:rPr>
          <w:rFonts w:ascii="Arial" w:hAnsi="Arial" w:cs="Arial"/>
          <w:sz w:val="24"/>
          <w:szCs w:val="24"/>
        </w:rPr>
        <w:t>KS</w:t>
      </w:r>
      <w:r w:rsidR="00B22BBD" w:rsidRPr="00C51739">
        <w:rPr>
          <w:rFonts w:ascii="Arial" w:hAnsi="Arial" w:cs="Arial"/>
          <w:sz w:val="24"/>
          <w:szCs w:val="24"/>
        </w:rPr>
        <w:t>2, KS3, KS4, KS</w:t>
      </w:r>
      <w:r w:rsidR="003A374F" w:rsidRPr="00C51739">
        <w:rPr>
          <w:rFonts w:ascii="Arial" w:hAnsi="Arial" w:cs="Arial"/>
          <w:sz w:val="24"/>
          <w:szCs w:val="24"/>
        </w:rPr>
        <w:t xml:space="preserve">5 </w:t>
      </w:r>
      <w:r w:rsidRPr="00C51739">
        <w:rPr>
          <w:rFonts w:ascii="Arial" w:hAnsi="Arial" w:cs="Arial"/>
          <w:sz w:val="24"/>
          <w:szCs w:val="24"/>
        </w:rPr>
        <w:t>and GCSE grades where meaningful and appropriate at KS4</w:t>
      </w:r>
      <w:r w:rsidR="005D3DBF" w:rsidRPr="00C51739">
        <w:rPr>
          <w:rFonts w:ascii="Arial" w:hAnsi="Arial" w:cs="Arial"/>
          <w:sz w:val="24"/>
          <w:szCs w:val="24"/>
        </w:rPr>
        <w:t>/ KS5</w:t>
      </w:r>
      <w:r w:rsidRPr="00C51739">
        <w:rPr>
          <w:rFonts w:ascii="Arial" w:hAnsi="Arial" w:cs="Arial"/>
          <w:sz w:val="24"/>
          <w:szCs w:val="24"/>
        </w:rPr>
        <w:t>, with +/- used to differentiate between strong and weak levels or grades.</w:t>
      </w:r>
    </w:p>
    <w:p w14:paraId="34D14352" w14:textId="01C97D8A" w:rsidR="00B2709B" w:rsidRPr="00470CB2" w:rsidRDefault="00B2709B" w:rsidP="00F612F2">
      <w:pPr>
        <w:pStyle w:val="ListParagraph"/>
        <w:numPr>
          <w:ilvl w:val="0"/>
          <w:numId w:val="23"/>
        </w:numPr>
        <w:jc w:val="both"/>
        <w:rPr>
          <w:rFonts w:ascii="Arial" w:hAnsi="Arial" w:cs="Arial"/>
          <w:sz w:val="24"/>
          <w:szCs w:val="24"/>
        </w:rPr>
      </w:pPr>
      <w:r w:rsidRPr="0918E66C">
        <w:rPr>
          <w:rFonts w:ascii="Arial" w:hAnsi="Arial" w:cs="Arial"/>
          <w:sz w:val="24"/>
          <w:szCs w:val="24"/>
        </w:rPr>
        <w:t xml:space="preserve">Used to track student’s progress against targets and lead to action if </w:t>
      </w:r>
      <w:r w:rsidR="00B22BBD" w:rsidRPr="0918E66C">
        <w:rPr>
          <w:rFonts w:ascii="Arial" w:hAnsi="Arial" w:cs="Arial"/>
          <w:sz w:val="24"/>
          <w:szCs w:val="24"/>
        </w:rPr>
        <w:t>necessary,</w:t>
      </w:r>
      <w:r w:rsidRPr="0918E66C">
        <w:rPr>
          <w:rFonts w:ascii="Arial" w:hAnsi="Arial" w:cs="Arial"/>
          <w:sz w:val="24"/>
          <w:szCs w:val="24"/>
        </w:rPr>
        <w:t xml:space="preserve"> such as additional support</w:t>
      </w:r>
      <w:r w:rsidR="005B3CD8" w:rsidRPr="0918E66C">
        <w:rPr>
          <w:rFonts w:ascii="Arial" w:hAnsi="Arial" w:cs="Arial"/>
          <w:sz w:val="24"/>
          <w:szCs w:val="24"/>
        </w:rPr>
        <w:t xml:space="preserve">, </w:t>
      </w:r>
      <w:r w:rsidRPr="0918E66C">
        <w:rPr>
          <w:rFonts w:ascii="Arial" w:hAnsi="Arial" w:cs="Arial"/>
          <w:sz w:val="24"/>
          <w:szCs w:val="24"/>
        </w:rPr>
        <w:t>extension tasks</w:t>
      </w:r>
      <w:r w:rsidR="005B3CD8" w:rsidRPr="0918E66C">
        <w:rPr>
          <w:rFonts w:ascii="Arial" w:hAnsi="Arial" w:cs="Arial"/>
          <w:sz w:val="24"/>
          <w:szCs w:val="24"/>
        </w:rPr>
        <w:t xml:space="preserve"> or to determine if intervention is required</w:t>
      </w:r>
      <w:r w:rsidRPr="0918E66C">
        <w:rPr>
          <w:rFonts w:ascii="Arial" w:hAnsi="Arial" w:cs="Arial"/>
          <w:sz w:val="24"/>
          <w:szCs w:val="24"/>
        </w:rPr>
        <w:t xml:space="preserve">. </w:t>
      </w:r>
    </w:p>
    <w:p w14:paraId="21BFE511" w14:textId="13318297" w:rsidR="0918E66C" w:rsidRDefault="0918E66C" w:rsidP="0918E66C">
      <w:pPr>
        <w:jc w:val="both"/>
        <w:rPr>
          <w:rFonts w:ascii="Arial" w:hAnsi="Arial" w:cs="Arial"/>
          <w:sz w:val="24"/>
          <w:szCs w:val="24"/>
        </w:rPr>
      </w:pPr>
    </w:p>
    <w:p w14:paraId="0377BB12" w14:textId="5FF5BA22" w:rsidR="00A545BB" w:rsidRPr="00A545BB" w:rsidRDefault="00B2709B" w:rsidP="00A545BB">
      <w:pPr>
        <w:pStyle w:val="ListParagraph"/>
        <w:numPr>
          <w:ilvl w:val="0"/>
          <w:numId w:val="18"/>
        </w:numPr>
        <w:jc w:val="both"/>
        <w:rPr>
          <w:rFonts w:ascii="Arial" w:hAnsi="Arial" w:cs="Arial"/>
          <w:sz w:val="24"/>
          <w:szCs w:val="24"/>
        </w:rPr>
      </w:pPr>
      <w:r w:rsidRPr="00A545BB">
        <w:rPr>
          <w:rFonts w:ascii="Arial" w:hAnsi="Arial" w:cs="Arial"/>
          <w:b/>
          <w:sz w:val="24"/>
          <w:szCs w:val="24"/>
        </w:rPr>
        <w:t>Formative Assessment</w:t>
      </w:r>
      <w:r w:rsidRPr="00A545BB">
        <w:rPr>
          <w:rFonts w:ascii="Arial" w:hAnsi="Arial" w:cs="Arial"/>
          <w:sz w:val="24"/>
          <w:szCs w:val="24"/>
        </w:rPr>
        <w:t xml:space="preserve"> </w:t>
      </w:r>
    </w:p>
    <w:p w14:paraId="5B10625A" w14:textId="490943B8" w:rsidR="00B2709B" w:rsidRPr="00470CB2" w:rsidRDefault="00B2709B" w:rsidP="00B903B9">
      <w:pPr>
        <w:jc w:val="both"/>
        <w:rPr>
          <w:rFonts w:ascii="Arial" w:hAnsi="Arial" w:cs="Arial"/>
          <w:sz w:val="24"/>
          <w:szCs w:val="24"/>
        </w:rPr>
      </w:pPr>
      <w:r w:rsidRPr="00470CB2">
        <w:rPr>
          <w:rFonts w:ascii="Arial" w:hAnsi="Arial" w:cs="Arial"/>
          <w:sz w:val="24"/>
          <w:szCs w:val="24"/>
        </w:rPr>
        <w:t xml:space="preserve">(Assessment FOR learning) is where progress is assessed along the way. This must provide students with information about how well they are doing and what they need to do to improve. The quality of teacher feedback is the key factor in determining the effectiveness of formative feedback. Formative assessment should: </w:t>
      </w:r>
    </w:p>
    <w:p w14:paraId="26171F54" w14:textId="0B1FB4C0" w:rsidR="00B22BBD" w:rsidRPr="00470CB2" w:rsidRDefault="00B2709B" w:rsidP="00F612F2">
      <w:pPr>
        <w:pStyle w:val="ListParagraph"/>
        <w:numPr>
          <w:ilvl w:val="0"/>
          <w:numId w:val="24"/>
        </w:numPr>
        <w:jc w:val="both"/>
        <w:rPr>
          <w:rFonts w:ascii="Arial" w:hAnsi="Arial" w:cs="Arial"/>
          <w:sz w:val="24"/>
          <w:szCs w:val="24"/>
        </w:rPr>
      </w:pPr>
      <w:r w:rsidRPr="00470CB2">
        <w:rPr>
          <w:rFonts w:ascii="Arial" w:hAnsi="Arial" w:cs="Arial"/>
          <w:sz w:val="24"/>
          <w:szCs w:val="24"/>
        </w:rPr>
        <w:t xml:space="preserve">Be part of effective planning of teaching and learning and identified </w:t>
      </w:r>
      <w:r w:rsidR="00DA6203" w:rsidRPr="00470CB2">
        <w:rPr>
          <w:rFonts w:ascii="Arial" w:hAnsi="Arial" w:cs="Arial"/>
          <w:sz w:val="24"/>
          <w:szCs w:val="24"/>
        </w:rPr>
        <w:t>in Schemes of work</w:t>
      </w:r>
      <w:r w:rsidR="00B22BBD" w:rsidRPr="00470CB2">
        <w:rPr>
          <w:rFonts w:ascii="Arial" w:hAnsi="Arial" w:cs="Arial"/>
          <w:sz w:val="24"/>
          <w:szCs w:val="24"/>
        </w:rPr>
        <w:t>.</w:t>
      </w:r>
    </w:p>
    <w:p w14:paraId="52F19387" w14:textId="116FDA36" w:rsidR="00B22BBD" w:rsidRPr="00470CB2" w:rsidRDefault="00B2709B" w:rsidP="00F612F2">
      <w:pPr>
        <w:pStyle w:val="ListParagraph"/>
        <w:numPr>
          <w:ilvl w:val="0"/>
          <w:numId w:val="24"/>
        </w:numPr>
        <w:jc w:val="both"/>
        <w:rPr>
          <w:rFonts w:ascii="Arial" w:hAnsi="Arial" w:cs="Arial"/>
          <w:sz w:val="24"/>
          <w:szCs w:val="24"/>
        </w:rPr>
      </w:pPr>
      <w:r w:rsidRPr="00470CB2">
        <w:rPr>
          <w:rFonts w:ascii="Arial" w:hAnsi="Arial" w:cs="Arial"/>
          <w:sz w:val="24"/>
          <w:szCs w:val="24"/>
        </w:rPr>
        <w:t xml:space="preserve">Include a variety of different assessment methods. </w:t>
      </w:r>
    </w:p>
    <w:p w14:paraId="6F6AE70C" w14:textId="5A65EE4F" w:rsidR="00B2709B" w:rsidRPr="00470CB2" w:rsidRDefault="00B2709B" w:rsidP="00F612F2">
      <w:pPr>
        <w:pStyle w:val="ListParagraph"/>
        <w:numPr>
          <w:ilvl w:val="0"/>
          <w:numId w:val="24"/>
        </w:numPr>
        <w:jc w:val="both"/>
        <w:rPr>
          <w:rFonts w:ascii="Arial" w:hAnsi="Arial" w:cs="Arial"/>
          <w:sz w:val="24"/>
          <w:szCs w:val="24"/>
        </w:rPr>
      </w:pPr>
      <w:r w:rsidRPr="00470CB2">
        <w:rPr>
          <w:rFonts w:ascii="Arial" w:hAnsi="Arial" w:cs="Arial"/>
          <w:sz w:val="24"/>
          <w:szCs w:val="24"/>
        </w:rPr>
        <w:t>Focus on how students learn; reflecting their learning style/ preference -VARK</w:t>
      </w:r>
      <w:r w:rsidR="00B22BBD" w:rsidRPr="00470CB2">
        <w:rPr>
          <w:rFonts w:ascii="Arial" w:hAnsi="Arial" w:cs="Arial"/>
          <w:sz w:val="24"/>
          <w:szCs w:val="24"/>
        </w:rPr>
        <w:t>.</w:t>
      </w:r>
    </w:p>
    <w:p w14:paraId="732E9F95" w14:textId="77777777" w:rsidR="00B2709B" w:rsidRPr="00470CB2" w:rsidRDefault="00B2709B" w:rsidP="00F612F2">
      <w:pPr>
        <w:pStyle w:val="ListParagraph"/>
        <w:numPr>
          <w:ilvl w:val="0"/>
          <w:numId w:val="24"/>
        </w:numPr>
        <w:jc w:val="both"/>
        <w:rPr>
          <w:rFonts w:ascii="Arial" w:hAnsi="Arial" w:cs="Arial"/>
          <w:sz w:val="24"/>
          <w:szCs w:val="24"/>
        </w:rPr>
      </w:pPr>
      <w:r w:rsidRPr="00470CB2">
        <w:rPr>
          <w:rFonts w:ascii="Arial" w:hAnsi="Arial" w:cs="Arial"/>
          <w:sz w:val="24"/>
          <w:szCs w:val="24"/>
        </w:rPr>
        <w:t>Be a central part of classroom practice.</w:t>
      </w:r>
    </w:p>
    <w:p w14:paraId="5EAD0A71" w14:textId="77777777" w:rsidR="00B2709B" w:rsidRPr="00470CB2" w:rsidRDefault="00B2709B" w:rsidP="00F612F2">
      <w:pPr>
        <w:pStyle w:val="ListParagraph"/>
        <w:numPr>
          <w:ilvl w:val="0"/>
          <w:numId w:val="24"/>
        </w:numPr>
        <w:jc w:val="both"/>
        <w:rPr>
          <w:rFonts w:ascii="Arial" w:hAnsi="Arial" w:cs="Arial"/>
          <w:sz w:val="24"/>
          <w:szCs w:val="24"/>
        </w:rPr>
      </w:pPr>
      <w:r w:rsidRPr="00470CB2">
        <w:rPr>
          <w:rFonts w:ascii="Arial" w:hAnsi="Arial" w:cs="Arial"/>
          <w:sz w:val="24"/>
          <w:szCs w:val="24"/>
        </w:rPr>
        <w:t>Develop learners’ capacity for self-assessment so they can become reflective and self managing learners.</w:t>
      </w:r>
    </w:p>
    <w:p w14:paraId="2F767FDF" w14:textId="77777777" w:rsidR="00B2709B" w:rsidRPr="00470CB2" w:rsidRDefault="00B2709B" w:rsidP="00F612F2">
      <w:pPr>
        <w:pStyle w:val="ListParagraph"/>
        <w:numPr>
          <w:ilvl w:val="0"/>
          <w:numId w:val="24"/>
        </w:numPr>
        <w:jc w:val="both"/>
        <w:rPr>
          <w:rFonts w:ascii="Arial" w:hAnsi="Arial" w:cs="Arial"/>
          <w:sz w:val="24"/>
          <w:szCs w:val="24"/>
        </w:rPr>
      </w:pPr>
      <w:r w:rsidRPr="00470CB2">
        <w:rPr>
          <w:rFonts w:ascii="Arial" w:hAnsi="Arial" w:cs="Arial"/>
          <w:sz w:val="24"/>
          <w:szCs w:val="24"/>
        </w:rPr>
        <w:t xml:space="preserve">Recognise the full range of achievements for all learners. </w:t>
      </w:r>
    </w:p>
    <w:p w14:paraId="70145A49" w14:textId="77777777" w:rsidR="00B2709B" w:rsidRPr="00470CB2" w:rsidRDefault="00B2709B" w:rsidP="00F612F2">
      <w:pPr>
        <w:pStyle w:val="ListParagraph"/>
        <w:numPr>
          <w:ilvl w:val="0"/>
          <w:numId w:val="24"/>
        </w:numPr>
        <w:jc w:val="both"/>
        <w:rPr>
          <w:rFonts w:ascii="Arial" w:hAnsi="Arial" w:cs="Arial"/>
          <w:sz w:val="24"/>
          <w:szCs w:val="24"/>
        </w:rPr>
      </w:pPr>
      <w:r w:rsidRPr="00470CB2">
        <w:rPr>
          <w:rFonts w:ascii="Arial" w:hAnsi="Arial" w:cs="Arial"/>
          <w:sz w:val="24"/>
          <w:szCs w:val="24"/>
        </w:rPr>
        <w:t>Emphasise real progress and achievement rather than failure.</w:t>
      </w:r>
    </w:p>
    <w:p w14:paraId="57D89F46" w14:textId="77777777" w:rsidR="00B2709B" w:rsidRPr="00470CB2" w:rsidRDefault="00B2709B" w:rsidP="00F612F2">
      <w:pPr>
        <w:pStyle w:val="ListParagraph"/>
        <w:numPr>
          <w:ilvl w:val="0"/>
          <w:numId w:val="24"/>
        </w:numPr>
        <w:jc w:val="both"/>
        <w:rPr>
          <w:rFonts w:ascii="Arial" w:hAnsi="Arial" w:cs="Arial"/>
          <w:sz w:val="24"/>
          <w:szCs w:val="24"/>
        </w:rPr>
      </w:pPr>
      <w:r w:rsidRPr="00470CB2">
        <w:rPr>
          <w:rFonts w:ascii="Arial" w:hAnsi="Arial" w:cs="Arial"/>
          <w:sz w:val="24"/>
          <w:szCs w:val="24"/>
        </w:rPr>
        <w:t xml:space="preserve">Emphasise progress against previous personal best. </w:t>
      </w:r>
    </w:p>
    <w:p w14:paraId="2C632AE8" w14:textId="77777777" w:rsidR="00B2709B" w:rsidRPr="00470CB2" w:rsidRDefault="00B2709B" w:rsidP="00F612F2">
      <w:pPr>
        <w:pStyle w:val="ListParagraph"/>
        <w:numPr>
          <w:ilvl w:val="0"/>
          <w:numId w:val="24"/>
        </w:numPr>
        <w:jc w:val="both"/>
        <w:rPr>
          <w:rFonts w:ascii="Arial" w:hAnsi="Arial" w:cs="Arial"/>
          <w:sz w:val="24"/>
          <w:szCs w:val="24"/>
        </w:rPr>
      </w:pPr>
      <w:r w:rsidRPr="00470CB2">
        <w:rPr>
          <w:rFonts w:ascii="Arial" w:hAnsi="Arial" w:cs="Arial"/>
          <w:sz w:val="24"/>
          <w:szCs w:val="24"/>
        </w:rPr>
        <w:t>Take into account the effects comments, marks and grades can have on students’ confidence and self – esteem.</w:t>
      </w:r>
    </w:p>
    <w:p w14:paraId="7371BE06" w14:textId="77777777" w:rsidR="00B2709B" w:rsidRPr="00470CB2" w:rsidRDefault="00B2709B" w:rsidP="00F612F2">
      <w:pPr>
        <w:pStyle w:val="ListParagraph"/>
        <w:numPr>
          <w:ilvl w:val="0"/>
          <w:numId w:val="24"/>
        </w:numPr>
        <w:jc w:val="both"/>
        <w:rPr>
          <w:rFonts w:ascii="Arial" w:hAnsi="Arial" w:cs="Arial"/>
          <w:sz w:val="24"/>
          <w:szCs w:val="24"/>
        </w:rPr>
      </w:pPr>
      <w:r w:rsidRPr="00470CB2">
        <w:rPr>
          <w:rFonts w:ascii="Arial" w:hAnsi="Arial" w:cs="Arial"/>
          <w:sz w:val="24"/>
          <w:szCs w:val="24"/>
        </w:rPr>
        <w:t xml:space="preserve">Ensure students understand what they are being asked to learn and how they know they have been successful. </w:t>
      </w:r>
    </w:p>
    <w:p w14:paraId="6D93F1C6" w14:textId="77777777" w:rsidR="00B2709B" w:rsidRPr="00470CB2" w:rsidRDefault="00B2709B" w:rsidP="00F612F2">
      <w:pPr>
        <w:pStyle w:val="ListParagraph"/>
        <w:numPr>
          <w:ilvl w:val="0"/>
          <w:numId w:val="24"/>
        </w:numPr>
        <w:jc w:val="both"/>
        <w:rPr>
          <w:rFonts w:ascii="Arial" w:hAnsi="Arial" w:cs="Arial"/>
          <w:sz w:val="24"/>
          <w:szCs w:val="24"/>
        </w:rPr>
      </w:pPr>
      <w:r w:rsidRPr="00470CB2">
        <w:rPr>
          <w:rFonts w:ascii="Arial" w:hAnsi="Arial" w:cs="Arial"/>
          <w:sz w:val="24"/>
          <w:szCs w:val="24"/>
        </w:rPr>
        <w:t xml:space="preserve">Help students reflect on their strengths and areas for development. </w:t>
      </w:r>
    </w:p>
    <w:p w14:paraId="5FAF3409" w14:textId="77777777" w:rsidR="00B2709B" w:rsidRPr="00470CB2" w:rsidRDefault="00B2709B" w:rsidP="00F612F2">
      <w:pPr>
        <w:pStyle w:val="ListParagraph"/>
        <w:numPr>
          <w:ilvl w:val="0"/>
          <w:numId w:val="24"/>
        </w:numPr>
        <w:jc w:val="both"/>
        <w:rPr>
          <w:rFonts w:ascii="Arial" w:hAnsi="Arial" w:cs="Arial"/>
          <w:sz w:val="24"/>
          <w:szCs w:val="24"/>
        </w:rPr>
      </w:pPr>
      <w:r w:rsidRPr="00470CB2">
        <w:rPr>
          <w:rFonts w:ascii="Arial" w:hAnsi="Arial" w:cs="Arial"/>
          <w:sz w:val="24"/>
          <w:szCs w:val="24"/>
        </w:rPr>
        <w:t xml:space="preserve">Give students guidance on how to improve and opportunities to do so. </w:t>
      </w:r>
    </w:p>
    <w:p w14:paraId="5F6C27E4" w14:textId="77777777" w:rsidR="00B2709B" w:rsidRPr="00470CB2" w:rsidRDefault="00B2709B" w:rsidP="00B903B9">
      <w:pPr>
        <w:jc w:val="both"/>
        <w:rPr>
          <w:rFonts w:ascii="Arial" w:hAnsi="Arial" w:cs="Arial"/>
          <w:sz w:val="24"/>
          <w:szCs w:val="24"/>
        </w:rPr>
      </w:pPr>
      <w:r w:rsidRPr="00470CB2">
        <w:rPr>
          <w:rFonts w:ascii="Arial" w:hAnsi="Arial" w:cs="Arial"/>
          <w:sz w:val="24"/>
          <w:szCs w:val="24"/>
        </w:rPr>
        <w:t>All assessment strategi</w:t>
      </w:r>
      <w:r w:rsidR="00D72CE7" w:rsidRPr="00470CB2">
        <w:rPr>
          <w:rFonts w:ascii="Arial" w:hAnsi="Arial" w:cs="Arial"/>
          <w:sz w:val="24"/>
          <w:szCs w:val="24"/>
        </w:rPr>
        <w:t>es are designed to encourage our</w:t>
      </w:r>
      <w:r w:rsidRPr="00470CB2">
        <w:rPr>
          <w:rFonts w:ascii="Arial" w:hAnsi="Arial" w:cs="Arial"/>
          <w:sz w:val="24"/>
          <w:szCs w:val="24"/>
        </w:rPr>
        <w:t xml:space="preserve"> students to understand where they are at and what they need to do to improve (both academically and socially). We do not see assessment as a way of failing students but actually motivating them to improve and move forward to a positive future by reaching their full potential. </w:t>
      </w:r>
    </w:p>
    <w:p w14:paraId="534341E0" w14:textId="72F0CAAA" w:rsidR="00B2709B" w:rsidRDefault="00B2709B" w:rsidP="00B903B9">
      <w:pPr>
        <w:jc w:val="both"/>
        <w:rPr>
          <w:rFonts w:ascii="Arial" w:hAnsi="Arial" w:cs="Arial"/>
          <w:sz w:val="24"/>
          <w:szCs w:val="24"/>
        </w:rPr>
      </w:pPr>
      <w:r w:rsidRPr="00470CB2">
        <w:rPr>
          <w:rFonts w:ascii="Arial" w:hAnsi="Arial" w:cs="Arial"/>
          <w:sz w:val="24"/>
          <w:szCs w:val="24"/>
        </w:rPr>
        <w:t>It is a way of allowing our students to re-focus their lives and see the progress they are making at Roselyn House School</w:t>
      </w:r>
      <w:r w:rsidR="0079268C" w:rsidRPr="00470CB2">
        <w:rPr>
          <w:rFonts w:ascii="Arial" w:hAnsi="Arial" w:cs="Arial"/>
          <w:sz w:val="24"/>
          <w:szCs w:val="24"/>
        </w:rPr>
        <w:t>,</w:t>
      </w:r>
      <w:r w:rsidRPr="00470CB2">
        <w:rPr>
          <w:rFonts w:ascii="Arial" w:hAnsi="Arial" w:cs="Arial"/>
          <w:sz w:val="24"/>
          <w:szCs w:val="24"/>
        </w:rPr>
        <w:t xml:space="preserve"> whilst reflecting back on opinions they may previously have had of </w:t>
      </w:r>
      <w:r w:rsidR="00B903B9" w:rsidRPr="00470CB2">
        <w:rPr>
          <w:rFonts w:ascii="Arial" w:hAnsi="Arial" w:cs="Arial"/>
          <w:sz w:val="24"/>
          <w:szCs w:val="24"/>
        </w:rPr>
        <w:t>them</w:t>
      </w:r>
      <w:r w:rsidRPr="00470CB2">
        <w:rPr>
          <w:rFonts w:ascii="Arial" w:hAnsi="Arial" w:cs="Arial"/>
          <w:sz w:val="24"/>
          <w:szCs w:val="24"/>
        </w:rPr>
        <w:t>selves as disaffected learners. Through assessment our students can get their learning back on track</w:t>
      </w:r>
      <w:r w:rsidR="0079268C" w:rsidRPr="00470CB2">
        <w:rPr>
          <w:rFonts w:ascii="Arial" w:hAnsi="Arial" w:cs="Arial"/>
          <w:sz w:val="24"/>
          <w:szCs w:val="24"/>
        </w:rPr>
        <w:t xml:space="preserve"> and </w:t>
      </w:r>
      <w:r w:rsidR="00B903B9" w:rsidRPr="00470CB2">
        <w:rPr>
          <w:rFonts w:ascii="Arial" w:hAnsi="Arial" w:cs="Arial"/>
          <w:sz w:val="24"/>
          <w:szCs w:val="24"/>
        </w:rPr>
        <w:t>believe and thus improve</w:t>
      </w:r>
      <w:r w:rsidRPr="00470CB2">
        <w:rPr>
          <w:rFonts w:ascii="Arial" w:hAnsi="Arial" w:cs="Arial"/>
          <w:sz w:val="24"/>
          <w:szCs w:val="24"/>
        </w:rPr>
        <w:t xml:space="preserve"> in their own development as improved individuals.</w:t>
      </w:r>
    </w:p>
    <w:p w14:paraId="16255F32" w14:textId="77777777" w:rsidR="00F612F2" w:rsidRPr="00470CB2" w:rsidRDefault="00F612F2" w:rsidP="00B903B9">
      <w:pPr>
        <w:jc w:val="both"/>
        <w:rPr>
          <w:rFonts w:ascii="Arial" w:hAnsi="Arial" w:cs="Arial"/>
          <w:sz w:val="24"/>
          <w:szCs w:val="24"/>
        </w:rPr>
      </w:pPr>
    </w:p>
    <w:p w14:paraId="5643055E" w14:textId="7F41897D" w:rsidR="00B2709B" w:rsidRPr="00000670" w:rsidRDefault="00B2709B" w:rsidP="00000670">
      <w:pPr>
        <w:pStyle w:val="ListParagraph"/>
        <w:numPr>
          <w:ilvl w:val="0"/>
          <w:numId w:val="18"/>
        </w:numPr>
        <w:autoSpaceDE w:val="0"/>
        <w:autoSpaceDN w:val="0"/>
        <w:adjustRightInd w:val="0"/>
        <w:spacing w:after="0"/>
        <w:jc w:val="both"/>
        <w:rPr>
          <w:rFonts w:ascii="Arial" w:hAnsi="Arial" w:cs="Arial"/>
          <w:b/>
          <w:bCs/>
          <w:sz w:val="24"/>
          <w:szCs w:val="24"/>
          <w:lang w:eastAsia="en-GB"/>
        </w:rPr>
      </w:pPr>
      <w:r w:rsidRPr="00000670">
        <w:rPr>
          <w:rFonts w:ascii="Arial" w:hAnsi="Arial" w:cs="Arial"/>
          <w:b/>
          <w:bCs/>
          <w:sz w:val="24"/>
          <w:szCs w:val="24"/>
          <w:lang w:eastAsia="en-GB"/>
        </w:rPr>
        <w:lastRenderedPageBreak/>
        <w:t>Assessment for Learning Strategy</w:t>
      </w:r>
    </w:p>
    <w:p w14:paraId="6431BC91" w14:textId="77777777" w:rsidR="00B2709B" w:rsidRPr="00470CB2" w:rsidRDefault="00B2709B" w:rsidP="00B903B9">
      <w:pPr>
        <w:autoSpaceDE w:val="0"/>
        <w:autoSpaceDN w:val="0"/>
        <w:adjustRightInd w:val="0"/>
        <w:spacing w:after="0"/>
        <w:jc w:val="both"/>
        <w:rPr>
          <w:rFonts w:ascii="Arial" w:hAnsi="Arial" w:cs="Arial"/>
          <w:b/>
          <w:bCs/>
          <w:sz w:val="24"/>
          <w:szCs w:val="24"/>
          <w:lang w:eastAsia="en-GB"/>
        </w:rPr>
      </w:pPr>
    </w:p>
    <w:p w14:paraId="631BE336" w14:textId="0B3099B9" w:rsidR="00B2709B" w:rsidRPr="00470CB2" w:rsidRDefault="00B2709B" w:rsidP="00B903B9">
      <w:pPr>
        <w:autoSpaceDE w:val="0"/>
        <w:autoSpaceDN w:val="0"/>
        <w:adjustRightInd w:val="0"/>
        <w:spacing w:after="0"/>
        <w:jc w:val="both"/>
        <w:rPr>
          <w:rFonts w:ascii="Arial" w:hAnsi="Arial" w:cs="Arial"/>
          <w:color w:val="000000"/>
          <w:sz w:val="24"/>
          <w:szCs w:val="24"/>
          <w:lang w:eastAsia="en-GB"/>
        </w:rPr>
      </w:pPr>
      <w:r w:rsidRPr="00470CB2">
        <w:rPr>
          <w:rFonts w:ascii="Arial" w:hAnsi="Arial" w:cs="Arial"/>
          <w:color w:val="000000"/>
          <w:sz w:val="24"/>
          <w:szCs w:val="24"/>
          <w:lang w:eastAsia="en-GB"/>
        </w:rPr>
        <w:t>At Roselyn House School we follow the aims laid out in the Assessment for Learning Strategy:</w:t>
      </w:r>
    </w:p>
    <w:p w14:paraId="3FE874F8" w14:textId="77777777" w:rsidR="00B2709B" w:rsidRPr="00470CB2" w:rsidRDefault="00B2709B" w:rsidP="00B903B9">
      <w:pPr>
        <w:autoSpaceDE w:val="0"/>
        <w:autoSpaceDN w:val="0"/>
        <w:adjustRightInd w:val="0"/>
        <w:spacing w:after="0"/>
        <w:jc w:val="both"/>
        <w:rPr>
          <w:rFonts w:ascii="Arial" w:hAnsi="Arial" w:cs="Arial"/>
          <w:color w:val="000000"/>
          <w:sz w:val="24"/>
          <w:szCs w:val="24"/>
          <w:lang w:eastAsia="en-GB"/>
        </w:rPr>
      </w:pPr>
      <w:r w:rsidRPr="00470CB2">
        <w:rPr>
          <w:rFonts w:ascii="Arial" w:hAnsi="Arial" w:cs="Arial"/>
          <w:color w:val="000000"/>
          <w:sz w:val="24"/>
          <w:szCs w:val="24"/>
          <w:lang w:eastAsia="en-GB"/>
        </w:rPr>
        <w:t xml:space="preserve"> </w:t>
      </w:r>
    </w:p>
    <w:p w14:paraId="53DC2C94" w14:textId="7A370D8C" w:rsidR="00B2709B" w:rsidRPr="00470CB2" w:rsidRDefault="00B22BBD" w:rsidP="00F612F2">
      <w:pPr>
        <w:pStyle w:val="ListParagraph"/>
        <w:numPr>
          <w:ilvl w:val="0"/>
          <w:numId w:val="25"/>
        </w:numPr>
        <w:autoSpaceDE w:val="0"/>
        <w:autoSpaceDN w:val="0"/>
        <w:adjustRightInd w:val="0"/>
        <w:spacing w:after="0"/>
        <w:jc w:val="both"/>
        <w:rPr>
          <w:rFonts w:ascii="Arial" w:hAnsi="Arial" w:cs="Arial"/>
          <w:color w:val="000000"/>
          <w:sz w:val="24"/>
          <w:szCs w:val="24"/>
          <w:lang w:eastAsia="en-GB"/>
        </w:rPr>
      </w:pPr>
      <w:r w:rsidRPr="00470CB2">
        <w:rPr>
          <w:rFonts w:ascii="Arial" w:hAnsi="Arial" w:cs="Arial"/>
          <w:b/>
          <w:bCs/>
          <w:color w:val="000000"/>
          <w:sz w:val="24"/>
          <w:szCs w:val="24"/>
          <w:lang w:eastAsia="en-GB"/>
        </w:rPr>
        <w:t>E</w:t>
      </w:r>
      <w:r w:rsidR="00B2709B" w:rsidRPr="00470CB2">
        <w:rPr>
          <w:rFonts w:ascii="Arial" w:hAnsi="Arial" w:cs="Arial"/>
          <w:b/>
          <w:bCs/>
          <w:color w:val="000000"/>
          <w:sz w:val="24"/>
          <w:szCs w:val="24"/>
          <w:lang w:eastAsia="en-GB"/>
        </w:rPr>
        <w:t xml:space="preserve">very child </w:t>
      </w:r>
      <w:r w:rsidR="00B2709B" w:rsidRPr="00470CB2">
        <w:rPr>
          <w:rFonts w:ascii="Arial" w:hAnsi="Arial" w:cs="Arial"/>
          <w:color w:val="000000"/>
          <w:sz w:val="24"/>
          <w:szCs w:val="24"/>
          <w:lang w:eastAsia="en-GB"/>
        </w:rPr>
        <w:t>knows how they are doing, and understands what they need to do to improve and how to get there. They get the support they need to be moti</w:t>
      </w:r>
      <w:r w:rsidR="003F5157" w:rsidRPr="00470CB2">
        <w:rPr>
          <w:rFonts w:ascii="Arial" w:hAnsi="Arial" w:cs="Arial"/>
          <w:color w:val="000000"/>
          <w:sz w:val="24"/>
          <w:szCs w:val="24"/>
          <w:lang w:eastAsia="en-GB"/>
        </w:rPr>
        <w:t>vated, independent learners on a</w:t>
      </w:r>
      <w:r w:rsidR="00B2709B" w:rsidRPr="00470CB2">
        <w:rPr>
          <w:rFonts w:ascii="Arial" w:hAnsi="Arial" w:cs="Arial"/>
          <w:color w:val="000000"/>
          <w:sz w:val="24"/>
          <w:szCs w:val="24"/>
          <w:lang w:eastAsia="en-GB"/>
        </w:rPr>
        <w:t>n</w:t>
      </w:r>
      <w:r w:rsidR="003F5157" w:rsidRPr="00470CB2">
        <w:rPr>
          <w:rFonts w:ascii="Arial" w:hAnsi="Arial" w:cs="Arial"/>
          <w:color w:val="000000"/>
          <w:sz w:val="24"/>
          <w:szCs w:val="24"/>
          <w:lang w:eastAsia="en-GB"/>
        </w:rPr>
        <w:t xml:space="preserve"> </w:t>
      </w:r>
      <w:r w:rsidR="00B2709B" w:rsidRPr="00470CB2">
        <w:rPr>
          <w:rFonts w:ascii="Arial" w:hAnsi="Arial" w:cs="Arial"/>
          <w:color w:val="000000"/>
          <w:sz w:val="24"/>
          <w:szCs w:val="24"/>
          <w:lang w:eastAsia="en-GB"/>
        </w:rPr>
        <w:t>ambitious trajectory of improvement</w:t>
      </w:r>
      <w:r w:rsidR="0079268C" w:rsidRPr="00470CB2">
        <w:rPr>
          <w:rFonts w:ascii="Arial" w:hAnsi="Arial" w:cs="Arial"/>
          <w:color w:val="000000"/>
          <w:sz w:val="24"/>
          <w:szCs w:val="24"/>
          <w:lang w:eastAsia="en-GB"/>
        </w:rPr>
        <w:t>.</w:t>
      </w:r>
    </w:p>
    <w:p w14:paraId="40A7057A" w14:textId="1937D4E3" w:rsidR="00B2709B" w:rsidRPr="00470CB2" w:rsidRDefault="00B22BBD" w:rsidP="00F612F2">
      <w:pPr>
        <w:pStyle w:val="ListParagraph"/>
        <w:numPr>
          <w:ilvl w:val="0"/>
          <w:numId w:val="25"/>
        </w:numPr>
        <w:autoSpaceDE w:val="0"/>
        <w:autoSpaceDN w:val="0"/>
        <w:adjustRightInd w:val="0"/>
        <w:spacing w:after="0"/>
        <w:jc w:val="both"/>
        <w:rPr>
          <w:rFonts w:ascii="Arial" w:hAnsi="Arial" w:cs="Arial"/>
          <w:color w:val="000000"/>
          <w:sz w:val="24"/>
          <w:szCs w:val="24"/>
          <w:lang w:eastAsia="en-GB"/>
        </w:rPr>
      </w:pPr>
      <w:r w:rsidRPr="00470CB2">
        <w:rPr>
          <w:rFonts w:ascii="Arial" w:hAnsi="Arial" w:cs="Arial"/>
          <w:b/>
          <w:bCs/>
          <w:color w:val="000000"/>
          <w:sz w:val="24"/>
          <w:szCs w:val="24"/>
          <w:lang w:eastAsia="en-GB"/>
        </w:rPr>
        <w:t>E</w:t>
      </w:r>
      <w:r w:rsidR="00B2709B" w:rsidRPr="00470CB2">
        <w:rPr>
          <w:rFonts w:ascii="Arial" w:hAnsi="Arial" w:cs="Arial"/>
          <w:b/>
          <w:bCs/>
          <w:color w:val="000000"/>
          <w:sz w:val="24"/>
          <w:szCs w:val="24"/>
          <w:lang w:eastAsia="en-GB"/>
        </w:rPr>
        <w:t xml:space="preserve">very teacher </w:t>
      </w:r>
      <w:r w:rsidR="00B2709B" w:rsidRPr="00470CB2">
        <w:rPr>
          <w:rFonts w:ascii="Arial" w:hAnsi="Arial" w:cs="Arial"/>
          <w:color w:val="000000"/>
          <w:sz w:val="24"/>
          <w:szCs w:val="24"/>
          <w:lang w:eastAsia="en-GB"/>
        </w:rPr>
        <w:t>is equipped to make well-founded judgements about pupils’ attainment,</w:t>
      </w:r>
      <w:r w:rsidR="003F5157" w:rsidRPr="00470CB2">
        <w:rPr>
          <w:rFonts w:ascii="Arial" w:hAnsi="Arial" w:cs="Arial"/>
          <w:color w:val="000000"/>
          <w:sz w:val="24"/>
          <w:szCs w:val="24"/>
          <w:lang w:eastAsia="en-GB"/>
        </w:rPr>
        <w:t xml:space="preserve"> </w:t>
      </w:r>
      <w:r w:rsidR="00B2709B" w:rsidRPr="00470CB2">
        <w:rPr>
          <w:rFonts w:ascii="Arial" w:hAnsi="Arial" w:cs="Arial"/>
          <w:color w:val="000000"/>
          <w:sz w:val="24"/>
          <w:szCs w:val="24"/>
          <w:lang w:eastAsia="en-GB"/>
        </w:rPr>
        <w:t>understands the concepts and principles of progression, and knows how to use their assessment judgements to forward plan, particularly for pupils who are not fulfilling their potential</w:t>
      </w:r>
      <w:r w:rsidRPr="00470CB2">
        <w:rPr>
          <w:rFonts w:ascii="Arial" w:hAnsi="Arial" w:cs="Arial"/>
          <w:color w:val="000000"/>
          <w:sz w:val="24"/>
          <w:szCs w:val="24"/>
          <w:lang w:eastAsia="en-GB"/>
        </w:rPr>
        <w:t>.</w:t>
      </w:r>
    </w:p>
    <w:p w14:paraId="6289FFBF" w14:textId="5EE0AB3A" w:rsidR="00B2709B" w:rsidRPr="00470CB2" w:rsidRDefault="00B22BBD" w:rsidP="00F612F2">
      <w:pPr>
        <w:pStyle w:val="ListParagraph"/>
        <w:numPr>
          <w:ilvl w:val="0"/>
          <w:numId w:val="25"/>
        </w:numPr>
        <w:autoSpaceDE w:val="0"/>
        <w:autoSpaceDN w:val="0"/>
        <w:adjustRightInd w:val="0"/>
        <w:spacing w:after="0"/>
        <w:jc w:val="both"/>
        <w:rPr>
          <w:rFonts w:ascii="Arial" w:hAnsi="Arial" w:cs="Arial"/>
          <w:color w:val="000000"/>
          <w:sz w:val="24"/>
          <w:szCs w:val="24"/>
          <w:lang w:eastAsia="en-GB"/>
        </w:rPr>
      </w:pPr>
      <w:r w:rsidRPr="00470CB2">
        <w:rPr>
          <w:rFonts w:ascii="Arial" w:hAnsi="Arial" w:cs="Arial"/>
          <w:b/>
          <w:bCs/>
          <w:color w:val="000000"/>
          <w:sz w:val="24"/>
          <w:szCs w:val="24"/>
          <w:lang w:eastAsia="en-GB"/>
        </w:rPr>
        <w:t>E</w:t>
      </w:r>
      <w:r w:rsidR="00B2709B" w:rsidRPr="00470CB2">
        <w:rPr>
          <w:rFonts w:ascii="Arial" w:hAnsi="Arial" w:cs="Arial"/>
          <w:b/>
          <w:bCs/>
          <w:color w:val="000000"/>
          <w:sz w:val="24"/>
          <w:szCs w:val="24"/>
          <w:lang w:eastAsia="en-GB"/>
        </w:rPr>
        <w:t xml:space="preserve">very school </w:t>
      </w:r>
      <w:r w:rsidR="00B2709B" w:rsidRPr="00470CB2">
        <w:rPr>
          <w:rFonts w:ascii="Arial" w:hAnsi="Arial" w:cs="Arial"/>
          <w:color w:val="000000"/>
          <w:sz w:val="24"/>
          <w:szCs w:val="24"/>
          <w:lang w:eastAsia="en-GB"/>
        </w:rPr>
        <w:t>has in place structured and systematic assessment systems for making regular,</w:t>
      </w:r>
      <w:r w:rsidR="003F5157" w:rsidRPr="00470CB2">
        <w:rPr>
          <w:rFonts w:ascii="Arial" w:hAnsi="Arial" w:cs="Arial"/>
          <w:color w:val="000000"/>
          <w:sz w:val="24"/>
          <w:szCs w:val="24"/>
          <w:lang w:eastAsia="en-GB"/>
        </w:rPr>
        <w:t xml:space="preserve"> </w:t>
      </w:r>
      <w:r w:rsidR="00B2709B" w:rsidRPr="00470CB2">
        <w:rPr>
          <w:rFonts w:ascii="Arial" w:hAnsi="Arial" w:cs="Arial"/>
          <w:color w:val="000000"/>
          <w:sz w:val="24"/>
          <w:szCs w:val="24"/>
          <w:lang w:eastAsia="en-GB"/>
        </w:rPr>
        <w:t>useful, manageable and accurate assessments of pupils, and for tracking their progress</w:t>
      </w:r>
      <w:r w:rsidRPr="00470CB2">
        <w:rPr>
          <w:rFonts w:ascii="Arial" w:hAnsi="Arial" w:cs="Arial"/>
          <w:color w:val="000000"/>
          <w:sz w:val="24"/>
          <w:szCs w:val="24"/>
          <w:lang w:eastAsia="en-GB"/>
        </w:rPr>
        <w:t>.</w:t>
      </w:r>
    </w:p>
    <w:p w14:paraId="632527D6" w14:textId="19F1E02B" w:rsidR="00B2709B" w:rsidRPr="00470CB2" w:rsidRDefault="00B22BBD" w:rsidP="00F612F2">
      <w:pPr>
        <w:pStyle w:val="ListParagraph"/>
        <w:numPr>
          <w:ilvl w:val="0"/>
          <w:numId w:val="25"/>
        </w:numPr>
        <w:autoSpaceDE w:val="0"/>
        <w:autoSpaceDN w:val="0"/>
        <w:adjustRightInd w:val="0"/>
        <w:spacing w:after="0"/>
        <w:jc w:val="both"/>
        <w:rPr>
          <w:rFonts w:ascii="Arial" w:hAnsi="Arial" w:cs="Arial"/>
          <w:color w:val="000000"/>
          <w:sz w:val="24"/>
          <w:szCs w:val="24"/>
          <w:lang w:eastAsia="en-GB"/>
        </w:rPr>
      </w:pPr>
      <w:r w:rsidRPr="00470CB2">
        <w:rPr>
          <w:rFonts w:ascii="Arial" w:hAnsi="Arial" w:cs="Arial"/>
          <w:b/>
          <w:bCs/>
          <w:color w:val="000000"/>
          <w:sz w:val="24"/>
          <w:szCs w:val="24"/>
          <w:lang w:eastAsia="en-GB"/>
        </w:rPr>
        <w:t>E</w:t>
      </w:r>
      <w:r w:rsidR="00B2709B" w:rsidRPr="00470CB2">
        <w:rPr>
          <w:rFonts w:ascii="Arial" w:hAnsi="Arial" w:cs="Arial"/>
          <w:b/>
          <w:bCs/>
          <w:color w:val="000000"/>
          <w:sz w:val="24"/>
          <w:szCs w:val="24"/>
          <w:lang w:eastAsia="en-GB"/>
        </w:rPr>
        <w:t xml:space="preserve">very parent and carer </w:t>
      </w:r>
      <w:r w:rsidRPr="00470CB2">
        <w:rPr>
          <w:rFonts w:ascii="Arial" w:hAnsi="Arial" w:cs="Arial"/>
          <w:color w:val="000000"/>
          <w:sz w:val="24"/>
          <w:szCs w:val="24"/>
          <w:lang w:eastAsia="en-GB"/>
        </w:rPr>
        <w:t>know</w:t>
      </w:r>
      <w:r w:rsidR="00B2709B" w:rsidRPr="00470CB2">
        <w:rPr>
          <w:rFonts w:ascii="Arial" w:hAnsi="Arial" w:cs="Arial"/>
          <w:color w:val="000000"/>
          <w:sz w:val="24"/>
          <w:szCs w:val="24"/>
          <w:lang w:eastAsia="en-GB"/>
        </w:rPr>
        <w:t xml:space="preserve"> how their child is doing, what they need to do </w:t>
      </w:r>
      <w:r w:rsidR="006D2345" w:rsidRPr="00470CB2">
        <w:rPr>
          <w:rFonts w:ascii="Arial" w:hAnsi="Arial" w:cs="Arial"/>
          <w:color w:val="000000"/>
          <w:sz w:val="24"/>
          <w:szCs w:val="24"/>
          <w:lang w:eastAsia="en-GB"/>
        </w:rPr>
        <w:t>t</w:t>
      </w:r>
      <w:r w:rsidR="00B2709B" w:rsidRPr="00470CB2">
        <w:rPr>
          <w:rFonts w:ascii="Arial" w:hAnsi="Arial" w:cs="Arial"/>
          <w:color w:val="000000"/>
          <w:sz w:val="24"/>
          <w:szCs w:val="24"/>
          <w:lang w:eastAsia="en-GB"/>
        </w:rPr>
        <w:t>o improve,</w:t>
      </w:r>
      <w:r w:rsidR="003F5157" w:rsidRPr="00470CB2">
        <w:rPr>
          <w:rFonts w:ascii="Arial" w:hAnsi="Arial" w:cs="Arial"/>
          <w:color w:val="000000"/>
          <w:sz w:val="24"/>
          <w:szCs w:val="24"/>
          <w:lang w:eastAsia="en-GB"/>
        </w:rPr>
        <w:t xml:space="preserve"> </w:t>
      </w:r>
      <w:r w:rsidR="00B2709B" w:rsidRPr="00470CB2">
        <w:rPr>
          <w:rFonts w:ascii="Arial" w:hAnsi="Arial" w:cs="Arial"/>
          <w:color w:val="000000"/>
          <w:sz w:val="24"/>
          <w:szCs w:val="24"/>
          <w:lang w:eastAsia="en-GB"/>
        </w:rPr>
        <w:t>and how they can support the child and their teachers.</w:t>
      </w:r>
    </w:p>
    <w:p w14:paraId="228C1F69" w14:textId="77777777" w:rsidR="008710C0" w:rsidRPr="00470CB2" w:rsidRDefault="008710C0" w:rsidP="008710C0">
      <w:pPr>
        <w:autoSpaceDE w:val="0"/>
        <w:autoSpaceDN w:val="0"/>
        <w:adjustRightInd w:val="0"/>
        <w:spacing w:after="0"/>
        <w:jc w:val="both"/>
        <w:rPr>
          <w:rFonts w:ascii="Arial" w:hAnsi="Arial" w:cs="Arial"/>
          <w:color w:val="000000"/>
          <w:sz w:val="24"/>
          <w:szCs w:val="24"/>
          <w:lang w:eastAsia="en-GB"/>
        </w:rPr>
      </w:pPr>
    </w:p>
    <w:p w14:paraId="5A920589" w14:textId="6F31908F" w:rsidR="008710C0" w:rsidRPr="00470CB2" w:rsidRDefault="008710C0" w:rsidP="008710C0">
      <w:pPr>
        <w:jc w:val="both"/>
        <w:rPr>
          <w:rFonts w:ascii="Arial" w:hAnsi="Arial" w:cs="Arial"/>
          <w:bCs/>
          <w:sz w:val="24"/>
          <w:szCs w:val="24"/>
        </w:rPr>
      </w:pPr>
      <w:r w:rsidRPr="00470CB2">
        <w:rPr>
          <w:rFonts w:ascii="Arial" w:hAnsi="Arial" w:cs="Arial"/>
          <w:bCs/>
          <w:sz w:val="24"/>
          <w:szCs w:val="24"/>
        </w:rPr>
        <w:t>Assessment for learning (AFL) is an approach to teaching and learning that creates feedback which is then used to improve students’ performance. Students become more involved in the learning process and from this</w:t>
      </w:r>
      <w:r w:rsidR="00B22BBD" w:rsidRPr="00470CB2">
        <w:rPr>
          <w:rFonts w:ascii="Arial" w:hAnsi="Arial" w:cs="Arial"/>
          <w:bCs/>
          <w:sz w:val="24"/>
          <w:szCs w:val="24"/>
        </w:rPr>
        <w:t>,</w:t>
      </w:r>
      <w:r w:rsidRPr="00470CB2">
        <w:rPr>
          <w:rFonts w:ascii="Arial" w:hAnsi="Arial" w:cs="Arial"/>
          <w:bCs/>
          <w:sz w:val="24"/>
          <w:szCs w:val="24"/>
        </w:rPr>
        <w:t xml:space="preserve"> gain confidence in what they are expected to learn and to what standard.</w:t>
      </w:r>
    </w:p>
    <w:p w14:paraId="0DE98FE2" w14:textId="5B83ADF7" w:rsidR="00B33BCD" w:rsidRPr="00470CB2" w:rsidRDefault="008710C0" w:rsidP="008710C0">
      <w:pPr>
        <w:jc w:val="both"/>
        <w:rPr>
          <w:rFonts w:ascii="Arial" w:hAnsi="Arial" w:cs="Arial"/>
          <w:bCs/>
          <w:sz w:val="24"/>
          <w:szCs w:val="24"/>
        </w:rPr>
      </w:pPr>
      <w:r w:rsidRPr="00470CB2">
        <w:rPr>
          <w:rFonts w:ascii="Arial" w:hAnsi="Arial" w:cs="Arial"/>
          <w:bCs/>
          <w:sz w:val="24"/>
          <w:szCs w:val="24"/>
        </w:rPr>
        <w:t>One way of thinking about AFL</w:t>
      </w:r>
      <w:r w:rsidR="00B22BBD" w:rsidRPr="00470CB2">
        <w:rPr>
          <w:rFonts w:ascii="Arial" w:hAnsi="Arial" w:cs="Arial"/>
          <w:bCs/>
          <w:sz w:val="24"/>
          <w:szCs w:val="24"/>
        </w:rPr>
        <w:t>,</w:t>
      </w:r>
      <w:r w:rsidRPr="00470CB2">
        <w:rPr>
          <w:rFonts w:ascii="Arial" w:hAnsi="Arial" w:cs="Arial"/>
          <w:bCs/>
          <w:sz w:val="24"/>
          <w:szCs w:val="24"/>
        </w:rPr>
        <w:t xml:space="preserve"> is that it aims to ‘close the gap’ between a learner’s current situation and where they want to be in their learning and achievement. Skilled teachers plan tasks which help learners to do this.</w:t>
      </w:r>
    </w:p>
    <w:p w14:paraId="08238877" w14:textId="6861099A" w:rsidR="008710C0" w:rsidRPr="00470CB2" w:rsidRDefault="008710C0" w:rsidP="008710C0">
      <w:pPr>
        <w:jc w:val="both"/>
        <w:rPr>
          <w:rFonts w:ascii="Arial" w:hAnsi="Arial" w:cs="Arial"/>
          <w:bCs/>
          <w:sz w:val="24"/>
          <w:szCs w:val="24"/>
        </w:rPr>
      </w:pPr>
      <w:r w:rsidRPr="00470CB2">
        <w:rPr>
          <w:rFonts w:ascii="Arial" w:hAnsi="Arial" w:cs="Arial"/>
          <w:bCs/>
          <w:sz w:val="24"/>
          <w:szCs w:val="24"/>
        </w:rPr>
        <w:t>AFL involves students becoming more active in their learning</w:t>
      </w:r>
      <w:r w:rsidR="008F7E35" w:rsidRPr="00470CB2">
        <w:rPr>
          <w:rFonts w:ascii="Arial" w:hAnsi="Arial" w:cs="Arial"/>
          <w:bCs/>
          <w:sz w:val="24"/>
          <w:szCs w:val="24"/>
        </w:rPr>
        <w:t xml:space="preserve">, encouraging them to </w:t>
      </w:r>
      <w:r w:rsidRPr="00470CB2">
        <w:rPr>
          <w:rFonts w:ascii="Arial" w:hAnsi="Arial" w:cs="Arial"/>
          <w:bCs/>
          <w:sz w:val="24"/>
          <w:szCs w:val="24"/>
        </w:rPr>
        <w:t>‘think like a teacher’. They think more actively about where they are now, where they are going and how to get there.</w:t>
      </w:r>
    </w:p>
    <w:p w14:paraId="75484586" w14:textId="338C6F9B" w:rsidR="008710C0" w:rsidRPr="00470CB2" w:rsidRDefault="008710C0" w:rsidP="008710C0">
      <w:pPr>
        <w:jc w:val="both"/>
        <w:rPr>
          <w:rFonts w:ascii="Arial" w:hAnsi="Arial" w:cs="Arial"/>
          <w:bCs/>
          <w:sz w:val="24"/>
          <w:szCs w:val="24"/>
        </w:rPr>
      </w:pPr>
      <w:r w:rsidRPr="00470CB2">
        <w:rPr>
          <w:rFonts w:ascii="Arial" w:hAnsi="Arial" w:cs="Arial"/>
          <w:bCs/>
          <w:sz w:val="24"/>
          <w:szCs w:val="24"/>
        </w:rPr>
        <w:t xml:space="preserve">Effective teachers integrate AFL in their lessons as a natural part of what they do, </w:t>
      </w:r>
      <w:r w:rsidR="008F7E35" w:rsidRPr="00470CB2">
        <w:rPr>
          <w:rFonts w:ascii="Arial" w:hAnsi="Arial" w:cs="Arial"/>
          <w:bCs/>
          <w:sz w:val="24"/>
          <w:szCs w:val="24"/>
        </w:rPr>
        <w:t>with varying usage of the method</w:t>
      </w:r>
      <w:r w:rsidRPr="00470CB2">
        <w:rPr>
          <w:rFonts w:ascii="Arial" w:hAnsi="Arial" w:cs="Arial"/>
          <w:bCs/>
          <w:sz w:val="24"/>
          <w:szCs w:val="24"/>
        </w:rPr>
        <w:t>. AFL can be adapted to suit the age and ability of the learners involved.</w:t>
      </w:r>
    </w:p>
    <w:p w14:paraId="07280AE2" w14:textId="54419B94" w:rsidR="008710C0" w:rsidRPr="00E3649F" w:rsidRDefault="008710C0" w:rsidP="00E3649F">
      <w:pPr>
        <w:rPr>
          <w:rFonts w:ascii="Arial" w:hAnsi="Arial" w:cs="Arial"/>
          <w:sz w:val="24"/>
          <w:szCs w:val="24"/>
        </w:rPr>
      </w:pPr>
      <w:r w:rsidRPr="00E3649F">
        <w:rPr>
          <w:rFonts w:ascii="Arial" w:hAnsi="Arial" w:cs="Arial"/>
          <w:sz w:val="24"/>
          <w:szCs w:val="24"/>
        </w:rPr>
        <w:t>AFL strategies are directly linked to improvements in student performance in summative tests and examinations. Research shows that these strategies particularly help low-achieving students to enhance their learning.</w:t>
      </w:r>
    </w:p>
    <w:p w14:paraId="26362CFC" w14:textId="77777777" w:rsidR="008710C0" w:rsidRPr="00470CB2" w:rsidRDefault="008710C0" w:rsidP="008710C0">
      <w:pPr>
        <w:jc w:val="both"/>
        <w:rPr>
          <w:rFonts w:ascii="Arial" w:hAnsi="Arial" w:cs="Arial"/>
          <w:bCs/>
          <w:sz w:val="24"/>
          <w:szCs w:val="24"/>
        </w:rPr>
      </w:pPr>
      <w:r w:rsidRPr="00470CB2">
        <w:rPr>
          <w:rFonts w:ascii="Arial" w:hAnsi="Arial" w:cs="Arial"/>
          <w:bCs/>
          <w:sz w:val="24"/>
          <w:szCs w:val="24"/>
        </w:rPr>
        <w:t>"In AFL, it is the purpose of assessment, rather than the nature of it, that is important."</w:t>
      </w:r>
    </w:p>
    <w:p w14:paraId="51AEE9B3" w14:textId="77777777" w:rsidR="008710C0" w:rsidRPr="00470CB2" w:rsidRDefault="008710C0" w:rsidP="008710C0">
      <w:pPr>
        <w:jc w:val="both"/>
        <w:rPr>
          <w:rFonts w:ascii="Arial" w:hAnsi="Arial" w:cs="Arial"/>
          <w:bCs/>
          <w:sz w:val="24"/>
          <w:szCs w:val="24"/>
        </w:rPr>
      </w:pPr>
      <w:r w:rsidRPr="00470CB2">
        <w:rPr>
          <w:rFonts w:ascii="Arial" w:hAnsi="Arial" w:cs="Arial"/>
          <w:bCs/>
          <w:sz w:val="24"/>
          <w:szCs w:val="24"/>
        </w:rPr>
        <w:t>There are five main processes that take place in assessment for learning:</w:t>
      </w:r>
    </w:p>
    <w:p w14:paraId="556DA653" w14:textId="77777777" w:rsidR="00B33BCD" w:rsidRPr="00470CB2" w:rsidRDefault="008710C0" w:rsidP="00B33BCD">
      <w:pPr>
        <w:pStyle w:val="ListParagraph"/>
        <w:numPr>
          <w:ilvl w:val="0"/>
          <w:numId w:val="13"/>
        </w:numPr>
        <w:jc w:val="both"/>
        <w:rPr>
          <w:rFonts w:ascii="Arial" w:hAnsi="Arial" w:cs="Arial"/>
          <w:bCs/>
          <w:sz w:val="24"/>
          <w:szCs w:val="24"/>
        </w:rPr>
      </w:pPr>
      <w:r w:rsidRPr="00470CB2">
        <w:rPr>
          <w:rFonts w:ascii="Arial" w:hAnsi="Arial" w:cs="Arial"/>
          <w:bCs/>
          <w:sz w:val="24"/>
          <w:szCs w:val="24"/>
        </w:rPr>
        <w:t>Questioning enables a student, with the help of their teacher, to find out what level they are at.</w:t>
      </w:r>
    </w:p>
    <w:p w14:paraId="78514208" w14:textId="77777777" w:rsidR="00B33BCD" w:rsidRPr="00470CB2" w:rsidRDefault="008710C0" w:rsidP="00B33BCD">
      <w:pPr>
        <w:pStyle w:val="ListParagraph"/>
        <w:numPr>
          <w:ilvl w:val="0"/>
          <w:numId w:val="13"/>
        </w:numPr>
        <w:jc w:val="both"/>
        <w:rPr>
          <w:rFonts w:ascii="Arial" w:hAnsi="Arial" w:cs="Arial"/>
          <w:bCs/>
          <w:sz w:val="24"/>
          <w:szCs w:val="24"/>
        </w:rPr>
      </w:pPr>
      <w:r w:rsidRPr="00470CB2">
        <w:rPr>
          <w:rFonts w:ascii="Arial" w:hAnsi="Arial" w:cs="Arial"/>
          <w:bCs/>
          <w:sz w:val="24"/>
          <w:szCs w:val="24"/>
        </w:rPr>
        <w:t>The teacher provides feedback to each student about how to improve their learning.</w:t>
      </w:r>
    </w:p>
    <w:p w14:paraId="1ED63A74" w14:textId="77777777" w:rsidR="00B33BCD" w:rsidRPr="00470CB2" w:rsidRDefault="008710C0" w:rsidP="00B33BCD">
      <w:pPr>
        <w:pStyle w:val="ListParagraph"/>
        <w:numPr>
          <w:ilvl w:val="0"/>
          <w:numId w:val="13"/>
        </w:numPr>
        <w:jc w:val="both"/>
        <w:rPr>
          <w:rFonts w:ascii="Arial" w:hAnsi="Arial" w:cs="Arial"/>
          <w:bCs/>
          <w:sz w:val="24"/>
          <w:szCs w:val="24"/>
        </w:rPr>
      </w:pPr>
      <w:r w:rsidRPr="00470CB2">
        <w:rPr>
          <w:rFonts w:ascii="Arial" w:hAnsi="Arial" w:cs="Arial"/>
          <w:bCs/>
          <w:sz w:val="24"/>
          <w:szCs w:val="24"/>
        </w:rPr>
        <w:t>Students understand what successful work looks like for each task they are doing.</w:t>
      </w:r>
    </w:p>
    <w:p w14:paraId="0C736653" w14:textId="77777777" w:rsidR="00B33BCD" w:rsidRPr="00470CB2" w:rsidRDefault="008710C0" w:rsidP="00B33BCD">
      <w:pPr>
        <w:pStyle w:val="ListParagraph"/>
        <w:numPr>
          <w:ilvl w:val="0"/>
          <w:numId w:val="13"/>
        </w:numPr>
        <w:jc w:val="both"/>
        <w:rPr>
          <w:rFonts w:ascii="Arial" w:hAnsi="Arial" w:cs="Arial"/>
          <w:bCs/>
          <w:sz w:val="24"/>
          <w:szCs w:val="24"/>
        </w:rPr>
      </w:pPr>
      <w:r w:rsidRPr="00470CB2">
        <w:rPr>
          <w:rFonts w:ascii="Arial" w:hAnsi="Arial" w:cs="Arial"/>
          <w:bCs/>
          <w:sz w:val="24"/>
          <w:szCs w:val="24"/>
        </w:rPr>
        <w:t>Students become more independent in their learning, taking part in peer assessment and self-assessment.</w:t>
      </w:r>
    </w:p>
    <w:p w14:paraId="0F8CD74B" w14:textId="570A12BC" w:rsidR="00000670" w:rsidRDefault="008710C0" w:rsidP="00000670">
      <w:pPr>
        <w:pStyle w:val="ListParagraph"/>
        <w:numPr>
          <w:ilvl w:val="0"/>
          <w:numId w:val="13"/>
        </w:numPr>
        <w:jc w:val="both"/>
        <w:rPr>
          <w:rFonts w:ascii="Arial" w:hAnsi="Arial" w:cs="Arial"/>
          <w:bCs/>
          <w:sz w:val="24"/>
          <w:szCs w:val="24"/>
        </w:rPr>
      </w:pPr>
      <w:r w:rsidRPr="00470CB2">
        <w:rPr>
          <w:rFonts w:ascii="Arial" w:hAnsi="Arial" w:cs="Arial"/>
          <w:bCs/>
          <w:sz w:val="24"/>
          <w:szCs w:val="24"/>
        </w:rPr>
        <w:lastRenderedPageBreak/>
        <w:t>Summative assessments (</w:t>
      </w:r>
      <w:r w:rsidR="008F7E35" w:rsidRPr="00470CB2">
        <w:rPr>
          <w:rFonts w:ascii="Arial" w:hAnsi="Arial" w:cs="Arial"/>
          <w:bCs/>
          <w:sz w:val="24"/>
          <w:szCs w:val="24"/>
        </w:rPr>
        <w:t>e.g.,</w:t>
      </w:r>
      <w:r w:rsidRPr="00470CB2">
        <w:rPr>
          <w:rFonts w:ascii="Arial" w:hAnsi="Arial" w:cs="Arial"/>
          <w:bCs/>
          <w:sz w:val="24"/>
          <w:szCs w:val="24"/>
        </w:rPr>
        <w:t xml:space="preserve"> the student’s exam or portfolio submission) are also used formatively to help them improve.</w:t>
      </w:r>
    </w:p>
    <w:p w14:paraId="44265F5A" w14:textId="77777777" w:rsidR="00975C1B" w:rsidRPr="00975C1B" w:rsidRDefault="00975C1B" w:rsidP="00975C1B">
      <w:pPr>
        <w:pStyle w:val="ListParagraph"/>
        <w:jc w:val="both"/>
        <w:rPr>
          <w:rFonts w:ascii="Arial" w:hAnsi="Arial" w:cs="Arial"/>
          <w:bCs/>
          <w:sz w:val="24"/>
          <w:szCs w:val="24"/>
        </w:rPr>
      </w:pPr>
    </w:p>
    <w:p w14:paraId="7FC7B172" w14:textId="149AB081" w:rsidR="00E15976" w:rsidRPr="00000670" w:rsidRDefault="00000670" w:rsidP="00000670">
      <w:pPr>
        <w:pStyle w:val="ListParagraph"/>
        <w:numPr>
          <w:ilvl w:val="0"/>
          <w:numId w:val="18"/>
        </w:numPr>
        <w:jc w:val="both"/>
        <w:rPr>
          <w:rFonts w:ascii="Arial" w:hAnsi="Arial" w:cs="Arial"/>
          <w:b/>
          <w:sz w:val="24"/>
          <w:szCs w:val="24"/>
        </w:rPr>
      </w:pPr>
      <w:r w:rsidRPr="00000670">
        <w:rPr>
          <w:rFonts w:ascii="Arial" w:hAnsi="Arial" w:cs="Arial"/>
          <w:b/>
          <w:sz w:val="24"/>
          <w:szCs w:val="24"/>
        </w:rPr>
        <w:t>Procedures</w:t>
      </w:r>
    </w:p>
    <w:p w14:paraId="3EF6A82A" w14:textId="77800C5D" w:rsidR="00B2709B" w:rsidRPr="00000670" w:rsidRDefault="00B2709B" w:rsidP="00B903B9">
      <w:pPr>
        <w:jc w:val="both"/>
        <w:rPr>
          <w:rFonts w:ascii="Arial" w:hAnsi="Arial" w:cs="Arial"/>
          <w:b/>
          <w:sz w:val="28"/>
          <w:szCs w:val="28"/>
        </w:rPr>
      </w:pPr>
      <w:r w:rsidRPr="00000670">
        <w:rPr>
          <w:rFonts w:ascii="Arial" w:hAnsi="Arial" w:cs="Arial"/>
          <w:b/>
          <w:sz w:val="24"/>
          <w:szCs w:val="24"/>
        </w:rPr>
        <w:t xml:space="preserve">Target Setting </w:t>
      </w:r>
    </w:p>
    <w:p w14:paraId="179E163F" w14:textId="77777777" w:rsidR="00B2709B" w:rsidRPr="00470CB2" w:rsidRDefault="00B2709B" w:rsidP="00B903B9">
      <w:pPr>
        <w:jc w:val="both"/>
        <w:rPr>
          <w:rFonts w:ascii="Arial" w:hAnsi="Arial" w:cs="Arial"/>
          <w:sz w:val="24"/>
          <w:szCs w:val="24"/>
        </w:rPr>
      </w:pPr>
      <w:r w:rsidRPr="00470CB2">
        <w:rPr>
          <w:rFonts w:ascii="Arial" w:hAnsi="Arial" w:cs="Arial"/>
          <w:sz w:val="24"/>
          <w:szCs w:val="24"/>
        </w:rPr>
        <w:t xml:space="preserve">The school uses various forms of target setting so students know what they need to do to progress. </w:t>
      </w:r>
    </w:p>
    <w:p w14:paraId="26C83133" w14:textId="6E7849CD" w:rsidR="00B2709B" w:rsidRPr="00470CB2" w:rsidRDefault="00125782" w:rsidP="00B903B9">
      <w:pPr>
        <w:jc w:val="both"/>
        <w:rPr>
          <w:rFonts w:ascii="Arial" w:hAnsi="Arial" w:cs="Arial"/>
          <w:sz w:val="24"/>
          <w:szCs w:val="24"/>
        </w:rPr>
      </w:pPr>
      <w:r w:rsidRPr="00470CB2">
        <w:rPr>
          <w:rFonts w:ascii="Arial" w:hAnsi="Arial" w:cs="Arial"/>
          <w:sz w:val="24"/>
          <w:szCs w:val="24"/>
        </w:rPr>
        <w:t>Up to the end of KS4, all students take annual CAT 4 tests which will give a predicted grade for each subject and a grade if a student is pushed further. This is recorded in each student’s Learning Support Plan</w:t>
      </w:r>
      <w:r w:rsidR="0015216E" w:rsidRPr="00470CB2">
        <w:rPr>
          <w:rFonts w:ascii="Arial" w:hAnsi="Arial" w:cs="Arial"/>
          <w:sz w:val="24"/>
          <w:szCs w:val="24"/>
        </w:rPr>
        <w:t xml:space="preserve">, </w:t>
      </w:r>
      <w:r w:rsidRPr="00470CB2">
        <w:rPr>
          <w:rFonts w:ascii="Arial" w:hAnsi="Arial" w:cs="Arial"/>
          <w:sz w:val="24"/>
          <w:szCs w:val="24"/>
        </w:rPr>
        <w:t>End of Term Report</w:t>
      </w:r>
      <w:r w:rsidR="0015216E" w:rsidRPr="00470CB2">
        <w:rPr>
          <w:rFonts w:ascii="Arial" w:hAnsi="Arial" w:cs="Arial"/>
          <w:sz w:val="24"/>
          <w:szCs w:val="24"/>
        </w:rPr>
        <w:t xml:space="preserve"> and Annual Review</w:t>
      </w:r>
      <w:r w:rsidRPr="00470CB2">
        <w:rPr>
          <w:rFonts w:ascii="Arial" w:hAnsi="Arial" w:cs="Arial"/>
          <w:sz w:val="24"/>
          <w:szCs w:val="24"/>
        </w:rPr>
        <w:t xml:space="preserve">. </w:t>
      </w:r>
      <w:r w:rsidR="0015216E" w:rsidRPr="00470CB2">
        <w:rPr>
          <w:rFonts w:ascii="Arial" w:hAnsi="Arial" w:cs="Arial"/>
          <w:sz w:val="24"/>
          <w:szCs w:val="24"/>
        </w:rPr>
        <w:t xml:space="preserve">Teacher predicted grades can also form part of an </w:t>
      </w:r>
      <w:r w:rsidR="00B2709B" w:rsidRPr="00470CB2">
        <w:rPr>
          <w:rFonts w:ascii="Arial" w:hAnsi="Arial" w:cs="Arial"/>
          <w:sz w:val="24"/>
          <w:szCs w:val="24"/>
        </w:rPr>
        <w:t xml:space="preserve">Initial Assessment </w:t>
      </w:r>
      <w:r w:rsidR="0015216E" w:rsidRPr="00470CB2">
        <w:rPr>
          <w:rFonts w:ascii="Arial" w:hAnsi="Arial" w:cs="Arial"/>
          <w:sz w:val="24"/>
          <w:szCs w:val="24"/>
        </w:rPr>
        <w:t xml:space="preserve">to </w:t>
      </w:r>
      <w:r w:rsidR="00B2709B" w:rsidRPr="00470CB2">
        <w:rPr>
          <w:rFonts w:ascii="Arial" w:hAnsi="Arial" w:cs="Arial"/>
          <w:sz w:val="24"/>
          <w:szCs w:val="24"/>
        </w:rPr>
        <w:t>identify what level/grade students are working at</w:t>
      </w:r>
      <w:r w:rsidR="0015216E" w:rsidRPr="00470CB2">
        <w:rPr>
          <w:rFonts w:ascii="Arial" w:hAnsi="Arial" w:cs="Arial"/>
          <w:sz w:val="24"/>
          <w:szCs w:val="24"/>
        </w:rPr>
        <w:t xml:space="preserve"> or at an interim review</w:t>
      </w:r>
      <w:r w:rsidR="00B2709B" w:rsidRPr="00470CB2">
        <w:rPr>
          <w:rFonts w:ascii="Arial" w:hAnsi="Arial" w:cs="Arial"/>
          <w:sz w:val="24"/>
          <w:szCs w:val="24"/>
        </w:rPr>
        <w:t>. Using professional judgment teachers then set a target level/</w:t>
      </w:r>
      <w:r w:rsidR="002B3CB1" w:rsidRPr="00470CB2">
        <w:rPr>
          <w:rFonts w:ascii="Arial" w:hAnsi="Arial" w:cs="Arial"/>
          <w:sz w:val="24"/>
          <w:szCs w:val="24"/>
        </w:rPr>
        <w:t xml:space="preserve"> </w:t>
      </w:r>
      <w:r w:rsidR="00B2709B" w:rsidRPr="00470CB2">
        <w:rPr>
          <w:rFonts w:ascii="Arial" w:hAnsi="Arial" w:cs="Arial"/>
          <w:sz w:val="24"/>
          <w:szCs w:val="24"/>
        </w:rPr>
        <w:t>grade and an aspirational level/</w:t>
      </w:r>
      <w:r w:rsidR="002B3CB1" w:rsidRPr="00470CB2">
        <w:rPr>
          <w:rFonts w:ascii="Arial" w:hAnsi="Arial" w:cs="Arial"/>
          <w:sz w:val="24"/>
          <w:szCs w:val="24"/>
        </w:rPr>
        <w:t xml:space="preserve"> </w:t>
      </w:r>
      <w:r w:rsidR="00B2709B" w:rsidRPr="00470CB2">
        <w:rPr>
          <w:rFonts w:ascii="Arial" w:hAnsi="Arial" w:cs="Arial"/>
          <w:sz w:val="24"/>
          <w:szCs w:val="24"/>
        </w:rPr>
        <w:t xml:space="preserve">grade that students will work towards by the end of the year. </w:t>
      </w:r>
    </w:p>
    <w:p w14:paraId="17B4209B" w14:textId="6FE7242B" w:rsidR="0015216E" w:rsidRPr="00470CB2" w:rsidRDefault="0015216E" w:rsidP="00B903B9">
      <w:pPr>
        <w:jc w:val="both"/>
        <w:rPr>
          <w:rFonts w:ascii="Arial" w:hAnsi="Arial" w:cs="Arial"/>
          <w:sz w:val="24"/>
          <w:szCs w:val="24"/>
        </w:rPr>
      </w:pPr>
      <w:r w:rsidRPr="00470CB2">
        <w:rPr>
          <w:rFonts w:ascii="Arial" w:hAnsi="Arial" w:cs="Arial"/>
          <w:sz w:val="24"/>
          <w:szCs w:val="24"/>
        </w:rPr>
        <w:t>In each lesson</w:t>
      </w:r>
      <w:r w:rsidR="009539BF" w:rsidRPr="00470CB2">
        <w:rPr>
          <w:rFonts w:ascii="Arial" w:hAnsi="Arial" w:cs="Arial"/>
          <w:sz w:val="24"/>
          <w:szCs w:val="24"/>
        </w:rPr>
        <w:t>,</w:t>
      </w:r>
      <w:r w:rsidRPr="00470CB2">
        <w:rPr>
          <w:rFonts w:ascii="Arial" w:hAnsi="Arial" w:cs="Arial"/>
          <w:sz w:val="24"/>
          <w:szCs w:val="24"/>
        </w:rPr>
        <w:t xml:space="preserve"> a 1-4 </w:t>
      </w:r>
      <w:r w:rsidR="009539BF" w:rsidRPr="00470CB2">
        <w:rPr>
          <w:rFonts w:ascii="Arial" w:hAnsi="Arial" w:cs="Arial"/>
          <w:sz w:val="24"/>
          <w:szCs w:val="24"/>
        </w:rPr>
        <w:t xml:space="preserve">progress </w:t>
      </w:r>
      <w:r w:rsidRPr="00470CB2">
        <w:rPr>
          <w:rFonts w:ascii="Arial" w:hAnsi="Arial" w:cs="Arial"/>
          <w:sz w:val="24"/>
          <w:szCs w:val="24"/>
        </w:rPr>
        <w:t>mark is given based on the lesson learning objective and is signified with 1- red, 2- amber, 3-green, 4- blue.</w:t>
      </w:r>
      <w:r w:rsidR="009539BF" w:rsidRPr="00470CB2">
        <w:rPr>
          <w:rFonts w:ascii="Arial" w:hAnsi="Arial" w:cs="Arial"/>
          <w:sz w:val="24"/>
          <w:szCs w:val="24"/>
        </w:rPr>
        <w:t xml:space="preserve"> </w:t>
      </w:r>
      <w:r w:rsidRPr="00470CB2">
        <w:rPr>
          <w:rFonts w:ascii="Arial" w:hAnsi="Arial" w:cs="Arial"/>
          <w:sz w:val="24"/>
          <w:szCs w:val="24"/>
        </w:rPr>
        <w:t xml:space="preserve"> For the end of </w:t>
      </w:r>
      <w:r w:rsidR="009539BF" w:rsidRPr="00470CB2">
        <w:rPr>
          <w:rFonts w:ascii="Arial" w:hAnsi="Arial" w:cs="Arial"/>
          <w:sz w:val="24"/>
          <w:szCs w:val="24"/>
        </w:rPr>
        <w:t>t</w:t>
      </w:r>
      <w:r w:rsidRPr="00470CB2">
        <w:rPr>
          <w:rFonts w:ascii="Arial" w:hAnsi="Arial" w:cs="Arial"/>
          <w:sz w:val="24"/>
          <w:szCs w:val="24"/>
        </w:rPr>
        <w:t>erm report an average of these scores is determined.</w:t>
      </w:r>
    </w:p>
    <w:p w14:paraId="148D8B56" w14:textId="54DDB7EE" w:rsidR="0015216E" w:rsidRPr="00470CB2" w:rsidRDefault="0015216E" w:rsidP="00B903B9">
      <w:pPr>
        <w:jc w:val="both"/>
        <w:rPr>
          <w:rFonts w:ascii="Arial" w:hAnsi="Arial" w:cs="Arial"/>
          <w:sz w:val="24"/>
          <w:szCs w:val="24"/>
        </w:rPr>
      </w:pPr>
      <w:r w:rsidRPr="00470CB2">
        <w:rPr>
          <w:rFonts w:ascii="Arial" w:hAnsi="Arial" w:cs="Arial"/>
          <w:sz w:val="24"/>
          <w:szCs w:val="24"/>
        </w:rPr>
        <w:t xml:space="preserve">Targets are set </w:t>
      </w:r>
      <w:r w:rsidR="00B978F1" w:rsidRPr="00470CB2">
        <w:rPr>
          <w:rFonts w:ascii="Arial" w:hAnsi="Arial" w:cs="Arial"/>
          <w:sz w:val="24"/>
          <w:szCs w:val="24"/>
        </w:rPr>
        <w:t>t</w:t>
      </w:r>
      <w:r w:rsidRPr="00470CB2">
        <w:rPr>
          <w:rFonts w:ascii="Arial" w:hAnsi="Arial" w:cs="Arial"/>
          <w:sz w:val="24"/>
          <w:szCs w:val="24"/>
        </w:rPr>
        <w:t>ermly and based on the scheme of work. They are also included within the IEBP where they are more specific to the individual.</w:t>
      </w:r>
      <w:r w:rsidR="00911691" w:rsidRPr="00470CB2">
        <w:rPr>
          <w:rFonts w:ascii="Arial" w:hAnsi="Arial" w:cs="Arial"/>
          <w:sz w:val="24"/>
          <w:szCs w:val="24"/>
        </w:rPr>
        <w:t xml:space="preserve"> These are for Literacy, Numeracy and Behaviour.</w:t>
      </w:r>
    </w:p>
    <w:p w14:paraId="691441D9" w14:textId="10FF931E" w:rsidR="00B2709B" w:rsidRPr="00470CB2" w:rsidRDefault="73744618" w:rsidP="73744618">
      <w:pPr>
        <w:jc w:val="both"/>
        <w:rPr>
          <w:rFonts w:ascii="Arial" w:hAnsi="Arial" w:cs="Arial"/>
          <w:sz w:val="24"/>
          <w:szCs w:val="24"/>
        </w:rPr>
      </w:pPr>
      <w:r w:rsidRPr="00470CB2">
        <w:rPr>
          <w:rFonts w:ascii="Arial" w:hAnsi="Arial" w:cs="Arial"/>
          <w:sz w:val="24"/>
          <w:szCs w:val="24"/>
        </w:rPr>
        <w:t xml:space="preserve">Targets are shared with students; this can be done through </w:t>
      </w:r>
      <w:r w:rsidR="00B978F1" w:rsidRPr="00470CB2">
        <w:rPr>
          <w:rFonts w:ascii="Arial" w:hAnsi="Arial" w:cs="Arial"/>
          <w:sz w:val="24"/>
          <w:szCs w:val="24"/>
        </w:rPr>
        <w:t xml:space="preserve">either </w:t>
      </w:r>
      <w:r w:rsidRPr="00470CB2">
        <w:rPr>
          <w:rFonts w:ascii="Arial" w:hAnsi="Arial" w:cs="Arial"/>
          <w:sz w:val="24"/>
          <w:szCs w:val="24"/>
        </w:rPr>
        <w:t xml:space="preserve">a sheet in the front of their books/ folders or through discussion where their current level (and what they can do) and their target and aspirational level (what they will be able to do) is established. Students should be able to identify what level they are working at and their target level and what they need to do to reach such an aspirational level. </w:t>
      </w:r>
    </w:p>
    <w:p w14:paraId="2E9B9791" w14:textId="328E03BE" w:rsidR="00B2709B" w:rsidRPr="0094060E" w:rsidRDefault="002B3CB1" w:rsidP="0094060E">
      <w:pPr>
        <w:rPr>
          <w:rFonts w:ascii="Arial" w:hAnsi="Arial" w:cs="Arial"/>
          <w:sz w:val="24"/>
          <w:szCs w:val="24"/>
        </w:rPr>
      </w:pPr>
      <w:r w:rsidRPr="0094060E">
        <w:rPr>
          <w:rFonts w:ascii="Arial" w:hAnsi="Arial" w:cs="Arial"/>
          <w:sz w:val="24"/>
          <w:szCs w:val="24"/>
        </w:rPr>
        <w:t>All subject targets are summa</w:t>
      </w:r>
      <w:r w:rsidR="00B2709B" w:rsidRPr="0094060E">
        <w:rPr>
          <w:rFonts w:ascii="Arial" w:hAnsi="Arial" w:cs="Arial"/>
          <w:sz w:val="24"/>
          <w:szCs w:val="24"/>
        </w:rPr>
        <w:t xml:space="preserve">rised within End of Term </w:t>
      </w:r>
      <w:r w:rsidR="006D2345" w:rsidRPr="0094060E">
        <w:rPr>
          <w:rFonts w:ascii="Arial" w:hAnsi="Arial" w:cs="Arial"/>
          <w:sz w:val="24"/>
          <w:szCs w:val="24"/>
        </w:rPr>
        <w:t>R</w:t>
      </w:r>
      <w:r w:rsidR="00B2709B" w:rsidRPr="0094060E">
        <w:rPr>
          <w:rFonts w:ascii="Arial" w:hAnsi="Arial" w:cs="Arial"/>
          <w:sz w:val="24"/>
          <w:szCs w:val="24"/>
        </w:rPr>
        <w:t xml:space="preserve">eports and Annual Reviews </w:t>
      </w:r>
      <w:r w:rsidR="008F7E35" w:rsidRPr="0094060E">
        <w:rPr>
          <w:rFonts w:ascii="Arial" w:hAnsi="Arial" w:cs="Arial"/>
          <w:sz w:val="24"/>
          <w:szCs w:val="24"/>
        </w:rPr>
        <w:t>with</w:t>
      </w:r>
      <w:r w:rsidR="00B2709B" w:rsidRPr="0094060E">
        <w:rPr>
          <w:rFonts w:ascii="Arial" w:hAnsi="Arial" w:cs="Arial"/>
          <w:sz w:val="24"/>
          <w:szCs w:val="24"/>
        </w:rPr>
        <w:t xml:space="preserve"> outcomes measured against </w:t>
      </w:r>
      <w:r w:rsidR="00911691" w:rsidRPr="0094060E">
        <w:rPr>
          <w:rFonts w:ascii="Arial" w:hAnsi="Arial" w:cs="Arial"/>
          <w:sz w:val="24"/>
          <w:szCs w:val="24"/>
        </w:rPr>
        <w:t>Roselyn House School or exam accredited levels</w:t>
      </w:r>
      <w:r w:rsidR="00B2709B" w:rsidRPr="0094060E">
        <w:rPr>
          <w:rFonts w:ascii="Arial" w:hAnsi="Arial" w:cs="Arial"/>
          <w:sz w:val="24"/>
          <w:szCs w:val="24"/>
        </w:rPr>
        <w:t>. Progress is recorded in Literacy, Numeracy, Behaviour and Emotional Intelligence within the Learning Support Plan and progress is highlighted.</w:t>
      </w:r>
    </w:p>
    <w:p w14:paraId="22125AB0" w14:textId="77777777" w:rsidR="00B2709B" w:rsidRPr="008669B5" w:rsidRDefault="73744618" w:rsidP="008669B5">
      <w:pPr>
        <w:rPr>
          <w:rFonts w:ascii="Arial" w:hAnsi="Arial" w:cs="Arial"/>
          <w:sz w:val="24"/>
          <w:szCs w:val="24"/>
        </w:rPr>
      </w:pPr>
      <w:r w:rsidRPr="008669B5">
        <w:rPr>
          <w:rFonts w:ascii="Arial" w:hAnsi="Arial" w:cs="Arial"/>
          <w:sz w:val="24"/>
          <w:szCs w:val="24"/>
        </w:rPr>
        <w:t xml:space="preserve">Targets are set in Transitional Planning for Year 9 ,11, 13/14 for Education, Health/Therapy, Career, and Family/Social. </w:t>
      </w:r>
    </w:p>
    <w:p w14:paraId="352DD094" w14:textId="1904135F" w:rsidR="00B2709B" w:rsidRPr="00470CB2" w:rsidRDefault="73744618" w:rsidP="00B903B9">
      <w:pPr>
        <w:jc w:val="both"/>
        <w:rPr>
          <w:rFonts w:ascii="Arial" w:hAnsi="Arial" w:cs="Arial"/>
          <w:sz w:val="24"/>
          <w:szCs w:val="24"/>
        </w:rPr>
      </w:pPr>
      <w:r w:rsidRPr="00470CB2">
        <w:rPr>
          <w:rFonts w:ascii="Arial" w:hAnsi="Arial" w:cs="Arial"/>
          <w:sz w:val="24"/>
          <w:szCs w:val="24"/>
        </w:rPr>
        <w:t xml:space="preserve">All targets are reviewed with students either by the subject Teacher or Learning Mentor in lessons throughout each term and are related back to the objectives set in each student’s statement of Special Educational Needs. </w:t>
      </w:r>
    </w:p>
    <w:p w14:paraId="39A791E9" w14:textId="577C7210" w:rsidR="00B2709B" w:rsidRDefault="73744618" w:rsidP="00B903B9">
      <w:pPr>
        <w:jc w:val="both"/>
        <w:rPr>
          <w:rFonts w:ascii="Arial" w:hAnsi="Arial" w:cs="Arial"/>
          <w:sz w:val="24"/>
          <w:szCs w:val="24"/>
        </w:rPr>
      </w:pPr>
      <w:r w:rsidRPr="00470CB2">
        <w:rPr>
          <w:rFonts w:ascii="Arial" w:hAnsi="Arial" w:cs="Arial"/>
          <w:sz w:val="24"/>
          <w:szCs w:val="24"/>
        </w:rPr>
        <w:t xml:space="preserve">All targets should be Specific, Measurable, Achievable, Realistic and Timely (SMART) and if students do not achieve the target they need to be changed for the following term (or sooner), so that the student is more likely to achieve them. If the target has not been met due to attendance issues, the target will still remain in some capacity. This is to ensure students do not miss out on integral blocks within the SOW. </w:t>
      </w:r>
    </w:p>
    <w:p w14:paraId="1477E5E9" w14:textId="77777777" w:rsidR="00975C1B" w:rsidRDefault="00975C1B" w:rsidP="00B903B9">
      <w:pPr>
        <w:jc w:val="both"/>
        <w:rPr>
          <w:rFonts w:ascii="Arial" w:hAnsi="Arial" w:cs="Arial"/>
          <w:sz w:val="24"/>
          <w:szCs w:val="24"/>
        </w:rPr>
      </w:pPr>
    </w:p>
    <w:p w14:paraId="7D7030A8" w14:textId="77777777" w:rsidR="00975C1B" w:rsidRPr="00470CB2" w:rsidRDefault="00975C1B" w:rsidP="00B903B9">
      <w:pPr>
        <w:jc w:val="both"/>
        <w:rPr>
          <w:rFonts w:ascii="Arial" w:hAnsi="Arial" w:cs="Arial"/>
          <w:sz w:val="24"/>
          <w:szCs w:val="24"/>
        </w:rPr>
      </w:pPr>
    </w:p>
    <w:p w14:paraId="6C9570CF" w14:textId="3150115A" w:rsidR="00B2709B" w:rsidRPr="00000670" w:rsidRDefault="00B2709B" w:rsidP="00000670">
      <w:pPr>
        <w:pStyle w:val="ListParagraph"/>
        <w:numPr>
          <w:ilvl w:val="0"/>
          <w:numId w:val="18"/>
        </w:numPr>
        <w:jc w:val="both"/>
        <w:rPr>
          <w:rFonts w:ascii="Arial" w:hAnsi="Arial" w:cs="Arial"/>
          <w:b/>
          <w:sz w:val="24"/>
          <w:szCs w:val="24"/>
        </w:rPr>
      </w:pPr>
      <w:r w:rsidRPr="00000670">
        <w:rPr>
          <w:rFonts w:ascii="Arial" w:hAnsi="Arial" w:cs="Arial"/>
          <w:b/>
          <w:sz w:val="24"/>
          <w:szCs w:val="24"/>
        </w:rPr>
        <w:lastRenderedPageBreak/>
        <w:t xml:space="preserve">Marking and Feedback </w:t>
      </w:r>
    </w:p>
    <w:p w14:paraId="22FD7A4B" w14:textId="6EE52866" w:rsidR="00B2709B" w:rsidRDefault="00B2709B" w:rsidP="00B903B9">
      <w:pPr>
        <w:jc w:val="both"/>
        <w:rPr>
          <w:rFonts w:ascii="Arial" w:hAnsi="Arial" w:cs="Arial"/>
          <w:sz w:val="24"/>
          <w:szCs w:val="24"/>
        </w:rPr>
      </w:pPr>
      <w:r w:rsidRPr="00470CB2">
        <w:rPr>
          <w:rFonts w:ascii="Arial" w:hAnsi="Arial" w:cs="Arial"/>
          <w:sz w:val="24"/>
          <w:szCs w:val="24"/>
        </w:rPr>
        <w:t xml:space="preserve">Marking is seen as written feedback in exercise books and work. </w:t>
      </w:r>
      <w:r w:rsidR="006A349C" w:rsidRPr="00470CB2">
        <w:rPr>
          <w:rFonts w:ascii="Arial" w:hAnsi="Arial" w:cs="Arial"/>
          <w:sz w:val="24"/>
          <w:szCs w:val="24"/>
        </w:rPr>
        <w:t>However,</w:t>
      </w:r>
      <w:r w:rsidRPr="00470CB2">
        <w:rPr>
          <w:rFonts w:ascii="Arial" w:hAnsi="Arial" w:cs="Arial"/>
          <w:sz w:val="24"/>
          <w:szCs w:val="24"/>
        </w:rPr>
        <w:t xml:space="preserve"> it also includes verbal feedback and any other means at the teacher’s disposal to provide information to students about performance and progress in the widest form. It is a vital element in our teaching. </w:t>
      </w:r>
    </w:p>
    <w:p w14:paraId="3A5B0E2E" w14:textId="5B8147CE" w:rsidR="00090837" w:rsidRPr="00470CB2" w:rsidRDefault="00090837" w:rsidP="00B903B9">
      <w:pPr>
        <w:jc w:val="both"/>
        <w:rPr>
          <w:rFonts w:ascii="Arial" w:hAnsi="Arial" w:cs="Arial"/>
          <w:sz w:val="24"/>
          <w:szCs w:val="24"/>
        </w:rPr>
      </w:pPr>
      <w:r>
        <w:rPr>
          <w:rFonts w:ascii="Arial" w:hAnsi="Arial" w:cs="Arial"/>
          <w:sz w:val="24"/>
          <w:szCs w:val="24"/>
        </w:rPr>
        <w:t>Aims</w:t>
      </w:r>
    </w:p>
    <w:p w14:paraId="29CEA1A2" w14:textId="48576504" w:rsidR="00475BE7" w:rsidRPr="00470CB2" w:rsidRDefault="00475BE7" w:rsidP="005064A7">
      <w:pPr>
        <w:pStyle w:val="ListParagraph"/>
        <w:numPr>
          <w:ilvl w:val="0"/>
          <w:numId w:val="26"/>
        </w:numPr>
        <w:jc w:val="both"/>
        <w:rPr>
          <w:rFonts w:ascii="Arial" w:hAnsi="Arial" w:cs="Arial"/>
          <w:sz w:val="24"/>
          <w:szCs w:val="24"/>
        </w:rPr>
      </w:pPr>
      <w:r w:rsidRPr="00470CB2">
        <w:rPr>
          <w:rFonts w:ascii="Arial" w:hAnsi="Arial" w:cs="Arial"/>
          <w:sz w:val="24"/>
          <w:szCs w:val="24"/>
        </w:rPr>
        <w:t>To establish a consistent approach to the way in which students receive written feedback.</w:t>
      </w:r>
    </w:p>
    <w:p w14:paraId="5BCB3500" w14:textId="5B8BA64E" w:rsidR="00475BE7" w:rsidRPr="00470CB2" w:rsidRDefault="00475BE7" w:rsidP="005064A7">
      <w:pPr>
        <w:pStyle w:val="ListParagraph"/>
        <w:numPr>
          <w:ilvl w:val="0"/>
          <w:numId w:val="26"/>
        </w:numPr>
        <w:jc w:val="both"/>
        <w:rPr>
          <w:rFonts w:ascii="Arial" w:hAnsi="Arial" w:cs="Arial"/>
          <w:sz w:val="24"/>
          <w:szCs w:val="24"/>
        </w:rPr>
      </w:pPr>
      <w:r w:rsidRPr="00470CB2">
        <w:rPr>
          <w:rFonts w:ascii="Arial" w:hAnsi="Arial" w:cs="Arial"/>
          <w:sz w:val="24"/>
          <w:szCs w:val="24"/>
        </w:rPr>
        <w:t>To enable staff to evaluate the effectiveness of their teaching and to inform future planning, intervention, homework and assessment.</w:t>
      </w:r>
    </w:p>
    <w:p w14:paraId="1777DF85" w14:textId="69BAF004" w:rsidR="00475BE7" w:rsidRPr="00470CB2" w:rsidRDefault="00475BE7" w:rsidP="005064A7">
      <w:pPr>
        <w:pStyle w:val="ListParagraph"/>
        <w:numPr>
          <w:ilvl w:val="0"/>
          <w:numId w:val="26"/>
        </w:numPr>
        <w:jc w:val="both"/>
        <w:rPr>
          <w:rFonts w:ascii="Arial" w:hAnsi="Arial" w:cs="Arial"/>
          <w:sz w:val="24"/>
          <w:szCs w:val="24"/>
        </w:rPr>
      </w:pPr>
      <w:r w:rsidRPr="00470CB2">
        <w:rPr>
          <w:rFonts w:ascii="Arial" w:hAnsi="Arial" w:cs="Arial"/>
          <w:sz w:val="24"/>
          <w:szCs w:val="24"/>
        </w:rPr>
        <w:t>To close learning loops, bridge knowledge gaps and improve the learning dialogue a teacher has with their students and vice versa.</w:t>
      </w:r>
    </w:p>
    <w:p w14:paraId="4396B50D" w14:textId="3627CB6E" w:rsidR="00475BE7" w:rsidRPr="00470CB2" w:rsidRDefault="00475BE7" w:rsidP="005064A7">
      <w:pPr>
        <w:pStyle w:val="ListParagraph"/>
        <w:numPr>
          <w:ilvl w:val="0"/>
          <w:numId w:val="26"/>
        </w:numPr>
        <w:jc w:val="both"/>
        <w:rPr>
          <w:rFonts w:ascii="Arial" w:hAnsi="Arial" w:cs="Arial"/>
          <w:sz w:val="24"/>
          <w:szCs w:val="24"/>
        </w:rPr>
      </w:pPr>
      <w:r w:rsidRPr="00470CB2">
        <w:rPr>
          <w:rFonts w:ascii="Arial" w:hAnsi="Arial" w:cs="Arial"/>
          <w:sz w:val="24"/>
          <w:szCs w:val="24"/>
        </w:rPr>
        <w:t>To empower students to effectively reflect and improve their learning so that they can reach their full potential.</w:t>
      </w:r>
    </w:p>
    <w:p w14:paraId="71496111" w14:textId="5602887F" w:rsidR="00B2709B" w:rsidRPr="00470CB2" w:rsidRDefault="00B2709B" w:rsidP="00B903B9">
      <w:pPr>
        <w:jc w:val="both"/>
        <w:rPr>
          <w:rFonts w:ascii="Arial" w:hAnsi="Arial" w:cs="Arial"/>
          <w:sz w:val="24"/>
          <w:szCs w:val="24"/>
        </w:rPr>
      </w:pPr>
      <w:r w:rsidRPr="00470CB2">
        <w:rPr>
          <w:rFonts w:ascii="Arial" w:hAnsi="Arial" w:cs="Arial"/>
          <w:sz w:val="24"/>
          <w:szCs w:val="24"/>
        </w:rPr>
        <w:t xml:space="preserve">Marking relating to Assessment </w:t>
      </w:r>
      <w:r w:rsidR="008F7E35" w:rsidRPr="00470CB2">
        <w:rPr>
          <w:rFonts w:ascii="Arial" w:hAnsi="Arial" w:cs="Arial"/>
          <w:sz w:val="24"/>
          <w:szCs w:val="24"/>
        </w:rPr>
        <w:t>f</w:t>
      </w:r>
      <w:r w:rsidRPr="00470CB2">
        <w:rPr>
          <w:rFonts w:ascii="Arial" w:hAnsi="Arial" w:cs="Arial"/>
          <w:sz w:val="24"/>
          <w:szCs w:val="24"/>
        </w:rPr>
        <w:t>or Learning should include Marking Principles that:</w:t>
      </w:r>
    </w:p>
    <w:p w14:paraId="271DB081" w14:textId="3F90EA05" w:rsidR="00B2709B" w:rsidRPr="00470CB2" w:rsidRDefault="00B2709B" w:rsidP="005064A7">
      <w:pPr>
        <w:numPr>
          <w:ilvl w:val="0"/>
          <w:numId w:val="27"/>
        </w:numPr>
        <w:spacing w:after="0"/>
        <w:jc w:val="both"/>
        <w:rPr>
          <w:rFonts w:ascii="Arial" w:hAnsi="Arial" w:cs="Arial"/>
          <w:sz w:val="24"/>
          <w:szCs w:val="24"/>
        </w:rPr>
      </w:pPr>
      <w:r w:rsidRPr="00470CB2">
        <w:rPr>
          <w:rFonts w:ascii="Arial" w:hAnsi="Arial" w:cs="Arial"/>
          <w:sz w:val="24"/>
          <w:szCs w:val="24"/>
        </w:rPr>
        <w:t>Will be linked to clear learning objectives</w:t>
      </w:r>
      <w:r w:rsidR="008F7E35" w:rsidRPr="00470CB2">
        <w:rPr>
          <w:rFonts w:ascii="Arial" w:hAnsi="Arial" w:cs="Arial"/>
          <w:sz w:val="24"/>
          <w:szCs w:val="24"/>
        </w:rPr>
        <w:t>.</w:t>
      </w:r>
    </w:p>
    <w:p w14:paraId="39090AEC" w14:textId="0D1D7EAA" w:rsidR="00B2709B" w:rsidRPr="00470CB2" w:rsidRDefault="00B2709B" w:rsidP="005064A7">
      <w:pPr>
        <w:numPr>
          <w:ilvl w:val="0"/>
          <w:numId w:val="27"/>
        </w:numPr>
        <w:spacing w:after="0"/>
        <w:jc w:val="both"/>
        <w:rPr>
          <w:rFonts w:ascii="Arial" w:hAnsi="Arial" w:cs="Arial"/>
          <w:sz w:val="24"/>
          <w:szCs w:val="24"/>
        </w:rPr>
      </w:pPr>
      <w:r w:rsidRPr="00470CB2">
        <w:rPr>
          <w:rFonts w:ascii="Arial" w:hAnsi="Arial" w:cs="Arial"/>
          <w:sz w:val="24"/>
          <w:szCs w:val="24"/>
        </w:rPr>
        <w:t>Will be focused</w:t>
      </w:r>
      <w:r w:rsidR="008F7E35" w:rsidRPr="00470CB2">
        <w:rPr>
          <w:rFonts w:ascii="Arial" w:hAnsi="Arial" w:cs="Arial"/>
          <w:sz w:val="24"/>
          <w:szCs w:val="24"/>
        </w:rPr>
        <w:t>.</w:t>
      </w:r>
    </w:p>
    <w:p w14:paraId="2AF4D335" w14:textId="0E7DD9E9" w:rsidR="00B2709B" w:rsidRPr="00470CB2" w:rsidRDefault="00B2709B" w:rsidP="005064A7">
      <w:pPr>
        <w:numPr>
          <w:ilvl w:val="0"/>
          <w:numId w:val="27"/>
        </w:numPr>
        <w:spacing w:after="0"/>
        <w:jc w:val="both"/>
        <w:rPr>
          <w:rFonts w:ascii="Arial" w:hAnsi="Arial" w:cs="Arial"/>
          <w:sz w:val="24"/>
          <w:szCs w:val="24"/>
        </w:rPr>
      </w:pPr>
      <w:r w:rsidRPr="00470CB2">
        <w:rPr>
          <w:rFonts w:ascii="Arial" w:hAnsi="Arial" w:cs="Arial"/>
          <w:sz w:val="24"/>
          <w:szCs w:val="24"/>
        </w:rPr>
        <w:t>Are planned for and integral to teaching and learning</w:t>
      </w:r>
      <w:r w:rsidR="008F7E35" w:rsidRPr="00470CB2">
        <w:rPr>
          <w:rFonts w:ascii="Arial" w:hAnsi="Arial" w:cs="Arial"/>
          <w:sz w:val="24"/>
          <w:szCs w:val="24"/>
        </w:rPr>
        <w:t>.</w:t>
      </w:r>
      <w:r w:rsidRPr="00470CB2">
        <w:rPr>
          <w:rFonts w:ascii="Arial" w:hAnsi="Arial" w:cs="Arial"/>
          <w:sz w:val="24"/>
          <w:szCs w:val="24"/>
        </w:rPr>
        <w:t xml:space="preserve"> </w:t>
      </w:r>
    </w:p>
    <w:p w14:paraId="0D575912" w14:textId="3A3B42C9" w:rsidR="00B2709B" w:rsidRPr="00470CB2" w:rsidRDefault="00B2709B" w:rsidP="005064A7">
      <w:pPr>
        <w:numPr>
          <w:ilvl w:val="0"/>
          <w:numId w:val="27"/>
        </w:numPr>
        <w:spacing w:after="0"/>
        <w:jc w:val="both"/>
        <w:rPr>
          <w:rFonts w:ascii="Arial" w:hAnsi="Arial" w:cs="Arial"/>
          <w:sz w:val="24"/>
          <w:szCs w:val="24"/>
        </w:rPr>
      </w:pPr>
      <w:r w:rsidRPr="00470CB2">
        <w:rPr>
          <w:rFonts w:ascii="Arial" w:hAnsi="Arial" w:cs="Arial"/>
          <w:sz w:val="24"/>
          <w:szCs w:val="24"/>
        </w:rPr>
        <w:t>Will take place quickly with feedback so students remember the context</w:t>
      </w:r>
      <w:r w:rsidR="008F7E35" w:rsidRPr="00470CB2">
        <w:rPr>
          <w:rFonts w:ascii="Arial" w:hAnsi="Arial" w:cs="Arial"/>
          <w:sz w:val="24"/>
          <w:szCs w:val="24"/>
        </w:rPr>
        <w:t>.</w:t>
      </w:r>
    </w:p>
    <w:p w14:paraId="6B00BF95" w14:textId="77777777" w:rsidR="00B2709B" w:rsidRPr="00470CB2" w:rsidRDefault="00B2709B" w:rsidP="005064A7">
      <w:pPr>
        <w:numPr>
          <w:ilvl w:val="0"/>
          <w:numId w:val="27"/>
        </w:numPr>
        <w:spacing w:after="0"/>
        <w:jc w:val="both"/>
        <w:rPr>
          <w:rFonts w:ascii="Arial" w:hAnsi="Arial" w:cs="Arial"/>
          <w:sz w:val="24"/>
          <w:szCs w:val="24"/>
        </w:rPr>
      </w:pPr>
      <w:r w:rsidRPr="00470CB2">
        <w:rPr>
          <w:rFonts w:ascii="Arial" w:hAnsi="Arial" w:cs="Arial"/>
          <w:sz w:val="24"/>
          <w:szCs w:val="24"/>
        </w:rPr>
        <w:t xml:space="preserve">Will identify specific learning needs and address how to improve. </w:t>
      </w:r>
    </w:p>
    <w:p w14:paraId="16C2B23D" w14:textId="77777777" w:rsidR="00B2709B" w:rsidRPr="00470CB2" w:rsidRDefault="00B2709B" w:rsidP="00B903B9">
      <w:pPr>
        <w:jc w:val="both"/>
        <w:rPr>
          <w:rFonts w:ascii="Arial" w:hAnsi="Arial" w:cs="Arial"/>
          <w:sz w:val="24"/>
          <w:szCs w:val="24"/>
        </w:rPr>
      </w:pPr>
    </w:p>
    <w:p w14:paraId="463C926B" w14:textId="71EE7440" w:rsidR="00B2709B" w:rsidRPr="00470CB2" w:rsidRDefault="00B2709B" w:rsidP="00B903B9">
      <w:pPr>
        <w:jc w:val="both"/>
        <w:rPr>
          <w:rFonts w:ascii="Arial" w:hAnsi="Arial" w:cs="Arial"/>
          <w:sz w:val="24"/>
          <w:szCs w:val="24"/>
        </w:rPr>
      </w:pPr>
      <w:r w:rsidRPr="4645B11B">
        <w:rPr>
          <w:rFonts w:ascii="Arial" w:hAnsi="Arial" w:cs="Arial"/>
          <w:sz w:val="24"/>
          <w:szCs w:val="24"/>
        </w:rPr>
        <w:t>At Roselyn House School</w:t>
      </w:r>
      <w:r w:rsidR="00932373" w:rsidRPr="4645B11B">
        <w:rPr>
          <w:rFonts w:ascii="Arial" w:hAnsi="Arial" w:cs="Arial"/>
          <w:sz w:val="24"/>
          <w:szCs w:val="24"/>
        </w:rPr>
        <w:t xml:space="preserve"> </w:t>
      </w:r>
      <w:r w:rsidRPr="4645B11B">
        <w:rPr>
          <w:rFonts w:ascii="Arial" w:hAnsi="Arial" w:cs="Arial"/>
          <w:sz w:val="24"/>
          <w:szCs w:val="24"/>
        </w:rPr>
        <w:t>all work that students complete will be marked by the teacher within a week of them completing it.</w:t>
      </w:r>
      <w:r w:rsidR="00BE5628" w:rsidRPr="4645B11B">
        <w:rPr>
          <w:rFonts w:ascii="Arial" w:hAnsi="Arial" w:cs="Arial"/>
          <w:sz w:val="24"/>
          <w:szCs w:val="24"/>
        </w:rPr>
        <w:t xml:space="preserve"> However, if the work is part of a larger project</w:t>
      </w:r>
      <w:r w:rsidR="002F04C7" w:rsidRPr="4645B11B">
        <w:rPr>
          <w:rFonts w:ascii="Arial" w:hAnsi="Arial" w:cs="Arial"/>
          <w:sz w:val="24"/>
          <w:szCs w:val="24"/>
        </w:rPr>
        <w:t xml:space="preserve"> throughout the duration of the term</w:t>
      </w:r>
      <w:r w:rsidR="00BE5628" w:rsidRPr="4645B11B">
        <w:rPr>
          <w:rFonts w:ascii="Arial" w:hAnsi="Arial" w:cs="Arial"/>
          <w:sz w:val="24"/>
          <w:szCs w:val="24"/>
        </w:rPr>
        <w:t>, it will be marked upon completion</w:t>
      </w:r>
      <w:r w:rsidR="00A040EF" w:rsidRPr="4645B11B">
        <w:rPr>
          <w:rFonts w:ascii="Arial" w:hAnsi="Arial" w:cs="Arial"/>
          <w:sz w:val="24"/>
          <w:szCs w:val="24"/>
        </w:rPr>
        <w:t xml:space="preserve"> with verbal feedback given throughout</w:t>
      </w:r>
      <w:r w:rsidR="00BE5628" w:rsidRPr="4645B11B">
        <w:rPr>
          <w:rFonts w:ascii="Arial" w:hAnsi="Arial" w:cs="Arial"/>
          <w:sz w:val="24"/>
          <w:szCs w:val="24"/>
        </w:rPr>
        <w:t>.</w:t>
      </w:r>
      <w:r w:rsidRPr="4645B11B">
        <w:rPr>
          <w:rFonts w:ascii="Arial" w:hAnsi="Arial" w:cs="Arial"/>
          <w:sz w:val="24"/>
          <w:szCs w:val="24"/>
        </w:rPr>
        <w:t xml:space="preserve"> At least once a week a piece of work is marked using the Two Stars and a Wish (Assessment for Learning method), these comments should relate back to learning objective. </w:t>
      </w:r>
      <w:r w:rsidR="006A349C" w:rsidRPr="4645B11B">
        <w:rPr>
          <w:rFonts w:ascii="Arial" w:hAnsi="Arial" w:cs="Arial"/>
          <w:sz w:val="24"/>
          <w:szCs w:val="24"/>
        </w:rPr>
        <w:t>Student’s</w:t>
      </w:r>
      <w:r w:rsidRPr="4645B11B">
        <w:rPr>
          <w:rFonts w:ascii="Arial" w:hAnsi="Arial" w:cs="Arial"/>
          <w:sz w:val="24"/>
          <w:szCs w:val="24"/>
        </w:rPr>
        <w:t xml:space="preserve"> work should be marked to aid students in knowing what they have learnt but also what they need to improve to progress.</w:t>
      </w:r>
    </w:p>
    <w:p w14:paraId="6D2998D1" w14:textId="080884A0" w:rsidR="00E55A6E" w:rsidRPr="00A040EF" w:rsidRDefault="00E55A6E" w:rsidP="00A040EF">
      <w:pPr>
        <w:rPr>
          <w:rFonts w:ascii="Arial" w:hAnsi="Arial" w:cs="Arial"/>
          <w:sz w:val="24"/>
          <w:szCs w:val="24"/>
        </w:rPr>
      </w:pPr>
      <w:r w:rsidRPr="00A040EF">
        <w:rPr>
          <w:rFonts w:ascii="Arial" w:hAnsi="Arial" w:cs="Arial"/>
          <w:sz w:val="24"/>
          <w:szCs w:val="24"/>
        </w:rPr>
        <w:t>In short, marking and written feedback should enable students to self-reflect, take action and make progress, in all aspects of the curriculum.</w:t>
      </w:r>
    </w:p>
    <w:p w14:paraId="58D91B7F" w14:textId="4D6071C4" w:rsidR="00E55A6E" w:rsidRPr="00470CB2" w:rsidRDefault="00E55A6E" w:rsidP="005064A7">
      <w:pPr>
        <w:pStyle w:val="ListParagraph"/>
        <w:numPr>
          <w:ilvl w:val="0"/>
          <w:numId w:val="28"/>
        </w:numPr>
        <w:jc w:val="both"/>
        <w:rPr>
          <w:rFonts w:ascii="Arial" w:hAnsi="Arial" w:cs="Arial"/>
          <w:sz w:val="24"/>
          <w:szCs w:val="24"/>
        </w:rPr>
      </w:pPr>
      <w:r w:rsidRPr="00470CB2">
        <w:rPr>
          <w:rFonts w:ascii="Arial" w:hAnsi="Arial" w:cs="Arial"/>
          <w:sz w:val="24"/>
          <w:szCs w:val="24"/>
        </w:rPr>
        <w:t>This is what I can do (areas of strength)</w:t>
      </w:r>
      <w:r w:rsidR="009934FE" w:rsidRPr="00470CB2">
        <w:rPr>
          <w:rFonts w:ascii="Arial" w:hAnsi="Arial" w:cs="Arial"/>
          <w:sz w:val="24"/>
          <w:szCs w:val="24"/>
        </w:rPr>
        <w:t>.</w:t>
      </w:r>
    </w:p>
    <w:p w14:paraId="45AB68CA" w14:textId="07F94585" w:rsidR="00E55A6E" w:rsidRPr="00470CB2" w:rsidRDefault="00E55A6E" w:rsidP="005064A7">
      <w:pPr>
        <w:pStyle w:val="ListParagraph"/>
        <w:numPr>
          <w:ilvl w:val="0"/>
          <w:numId w:val="28"/>
        </w:numPr>
        <w:jc w:val="both"/>
        <w:rPr>
          <w:rFonts w:ascii="Arial" w:hAnsi="Arial" w:cs="Arial"/>
          <w:sz w:val="24"/>
          <w:szCs w:val="24"/>
        </w:rPr>
      </w:pPr>
      <w:r w:rsidRPr="00470CB2">
        <w:rPr>
          <w:rFonts w:ascii="Arial" w:hAnsi="Arial" w:cs="Arial"/>
          <w:sz w:val="24"/>
          <w:szCs w:val="24"/>
        </w:rPr>
        <w:t>This is what I cannot do (areas to develop)</w:t>
      </w:r>
      <w:r w:rsidR="009934FE" w:rsidRPr="00470CB2">
        <w:rPr>
          <w:rFonts w:ascii="Arial" w:hAnsi="Arial" w:cs="Arial"/>
          <w:sz w:val="24"/>
          <w:szCs w:val="24"/>
        </w:rPr>
        <w:t>.</w:t>
      </w:r>
    </w:p>
    <w:p w14:paraId="7B4F458D" w14:textId="00ECC694" w:rsidR="00E55A6E" w:rsidRPr="00470CB2" w:rsidRDefault="00E55A6E" w:rsidP="005064A7">
      <w:pPr>
        <w:pStyle w:val="ListParagraph"/>
        <w:numPr>
          <w:ilvl w:val="0"/>
          <w:numId w:val="28"/>
        </w:numPr>
        <w:jc w:val="both"/>
        <w:rPr>
          <w:rFonts w:ascii="Arial" w:hAnsi="Arial" w:cs="Arial"/>
          <w:sz w:val="24"/>
          <w:szCs w:val="24"/>
        </w:rPr>
      </w:pPr>
      <w:r w:rsidRPr="00470CB2">
        <w:rPr>
          <w:rFonts w:ascii="Arial" w:hAnsi="Arial" w:cs="Arial"/>
          <w:sz w:val="24"/>
          <w:szCs w:val="24"/>
        </w:rPr>
        <w:t>This is what I need to do to improve my grade to meet/ exceed my target (next step)</w:t>
      </w:r>
      <w:r w:rsidR="009934FE" w:rsidRPr="00470CB2">
        <w:rPr>
          <w:rFonts w:ascii="Arial" w:hAnsi="Arial" w:cs="Arial"/>
          <w:sz w:val="24"/>
          <w:szCs w:val="24"/>
        </w:rPr>
        <w:t>.</w:t>
      </w:r>
    </w:p>
    <w:p w14:paraId="38F18270" w14:textId="168AC547" w:rsidR="00E55A6E" w:rsidRPr="00470CB2" w:rsidRDefault="00E55A6E" w:rsidP="005064A7">
      <w:pPr>
        <w:pStyle w:val="ListParagraph"/>
        <w:numPr>
          <w:ilvl w:val="0"/>
          <w:numId w:val="28"/>
        </w:numPr>
        <w:jc w:val="both"/>
        <w:rPr>
          <w:rFonts w:ascii="Arial" w:hAnsi="Arial" w:cs="Arial"/>
          <w:sz w:val="24"/>
          <w:szCs w:val="24"/>
        </w:rPr>
      </w:pPr>
      <w:r w:rsidRPr="00470CB2">
        <w:rPr>
          <w:rFonts w:ascii="Arial" w:hAnsi="Arial" w:cs="Arial"/>
          <w:sz w:val="24"/>
          <w:szCs w:val="24"/>
        </w:rPr>
        <w:t>This is how I am going to improve and show evidence (change over time)</w:t>
      </w:r>
      <w:r w:rsidR="009934FE" w:rsidRPr="00470CB2">
        <w:rPr>
          <w:rFonts w:ascii="Arial" w:hAnsi="Arial" w:cs="Arial"/>
          <w:sz w:val="24"/>
          <w:szCs w:val="24"/>
        </w:rPr>
        <w:t>.</w:t>
      </w:r>
    </w:p>
    <w:p w14:paraId="1CC9FEEC" w14:textId="1AA976BF" w:rsidR="00B2709B" w:rsidRPr="00470CB2" w:rsidRDefault="00B126B0" w:rsidP="00B903B9">
      <w:pPr>
        <w:jc w:val="both"/>
        <w:rPr>
          <w:rFonts w:ascii="Arial" w:hAnsi="Arial" w:cs="Arial"/>
          <w:sz w:val="24"/>
          <w:szCs w:val="24"/>
        </w:rPr>
      </w:pPr>
      <w:r>
        <w:rPr>
          <w:rFonts w:ascii="Arial" w:hAnsi="Arial" w:cs="Arial"/>
          <w:sz w:val="24"/>
          <w:szCs w:val="24"/>
        </w:rPr>
        <w:t>The Headteacher</w:t>
      </w:r>
      <w:r w:rsidR="00B2709B" w:rsidRPr="00470CB2">
        <w:rPr>
          <w:rFonts w:ascii="Arial" w:hAnsi="Arial" w:cs="Arial"/>
          <w:sz w:val="24"/>
          <w:szCs w:val="24"/>
        </w:rPr>
        <w:t xml:space="preserve"> will regularly ask teachers for a sample of their books to monitor that marking is being used to aid students to progress and that it is consistent throughout the school. </w:t>
      </w:r>
    </w:p>
    <w:p w14:paraId="6CB61917" w14:textId="1A2B59D0" w:rsidR="002928E3" w:rsidRPr="00470CB2" w:rsidRDefault="002928E3" w:rsidP="00B903B9">
      <w:pPr>
        <w:jc w:val="both"/>
        <w:rPr>
          <w:rFonts w:ascii="Arial" w:hAnsi="Arial" w:cs="Arial"/>
          <w:sz w:val="24"/>
          <w:szCs w:val="24"/>
        </w:rPr>
      </w:pPr>
      <w:r w:rsidRPr="00470CB2">
        <w:rPr>
          <w:rFonts w:ascii="Arial" w:hAnsi="Arial" w:cs="Arial"/>
          <w:sz w:val="24"/>
          <w:szCs w:val="24"/>
        </w:rPr>
        <w:t>Marking and written feedback should not:</w:t>
      </w:r>
    </w:p>
    <w:p w14:paraId="0C213E88" w14:textId="64BF0065" w:rsidR="002928E3" w:rsidRPr="00470CB2" w:rsidRDefault="002928E3" w:rsidP="005064A7">
      <w:pPr>
        <w:pStyle w:val="ListParagraph"/>
        <w:numPr>
          <w:ilvl w:val="0"/>
          <w:numId w:val="29"/>
        </w:numPr>
        <w:jc w:val="both"/>
        <w:rPr>
          <w:rFonts w:ascii="Arial" w:hAnsi="Arial" w:cs="Arial"/>
          <w:sz w:val="24"/>
          <w:szCs w:val="24"/>
        </w:rPr>
      </w:pPr>
      <w:r w:rsidRPr="00470CB2">
        <w:rPr>
          <w:rFonts w:ascii="Arial" w:hAnsi="Arial" w:cs="Arial"/>
          <w:sz w:val="24"/>
          <w:szCs w:val="24"/>
        </w:rPr>
        <w:t>Be derogatory in nature</w:t>
      </w:r>
      <w:r w:rsidR="009934FE" w:rsidRPr="00470CB2">
        <w:rPr>
          <w:rFonts w:ascii="Arial" w:hAnsi="Arial" w:cs="Arial"/>
          <w:sz w:val="24"/>
          <w:szCs w:val="24"/>
        </w:rPr>
        <w:t>.</w:t>
      </w:r>
    </w:p>
    <w:p w14:paraId="38FF7208" w14:textId="0E7F129A" w:rsidR="002928E3" w:rsidRPr="00470CB2" w:rsidRDefault="002928E3" w:rsidP="005064A7">
      <w:pPr>
        <w:pStyle w:val="ListParagraph"/>
        <w:numPr>
          <w:ilvl w:val="0"/>
          <w:numId w:val="29"/>
        </w:numPr>
        <w:jc w:val="both"/>
        <w:rPr>
          <w:rFonts w:ascii="Arial" w:hAnsi="Arial" w:cs="Arial"/>
          <w:sz w:val="24"/>
          <w:szCs w:val="24"/>
        </w:rPr>
      </w:pPr>
      <w:r w:rsidRPr="00470CB2">
        <w:rPr>
          <w:rFonts w:ascii="Arial" w:hAnsi="Arial" w:cs="Arial"/>
          <w:sz w:val="24"/>
          <w:szCs w:val="24"/>
        </w:rPr>
        <w:lastRenderedPageBreak/>
        <w:t>Provide no detailed explanation on how to improve</w:t>
      </w:r>
      <w:r w:rsidR="009934FE" w:rsidRPr="00470CB2">
        <w:rPr>
          <w:rFonts w:ascii="Arial" w:hAnsi="Arial" w:cs="Arial"/>
          <w:sz w:val="24"/>
          <w:szCs w:val="24"/>
        </w:rPr>
        <w:t>.</w:t>
      </w:r>
    </w:p>
    <w:p w14:paraId="12FF2F47" w14:textId="2C317907" w:rsidR="002928E3" w:rsidRPr="00470CB2" w:rsidRDefault="002928E3" w:rsidP="005064A7">
      <w:pPr>
        <w:pStyle w:val="ListParagraph"/>
        <w:numPr>
          <w:ilvl w:val="0"/>
          <w:numId w:val="29"/>
        </w:numPr>
        <w:jc w:val="both"/>
        <w:rPr>
          <w:rFonts w:ascii="Arial" w:hAnsi="Arial" w:cs="Arial"/>
          <w:sz w:val="24"/>
          <w:szCs w:val="24"/>
        </w:rPr>
      </w:pPr>
      <w:r w:rsidRPr="00470CB2">
        <w:rPr>
          <w:rFonts w:ascii="Arial" w:hAnsi="Arial" w:cs="Arial"/>
          <w:sz w:val="24"/>
          <w:szCs w:val="24"/>
        </w:rPr>
        <w:t>Be a prolonged process that adds no value to either a teachers’ understanding of the progress a student is making, or provides no explanation to a student on how to improve their work/ meet their targets</w:t>
      </w:r>
      <w:r w:rsidR="009934FE" w:rsidRPr="00470CB2">
        <w:rPr>
          <w:rFonts w:ascii="Arial" w:hAnsi="Arial" w:cs="Arial"/>
          <w:sz w:val="24"/>
          <w:szCs w:val="24"/>
        </w:rPr>
        <w:t>.</w:t>
      </w:r>
    </w:p>
    <w:p w14:paraId="55DF0D77" w14:textId="2246F5F4" w:rsidR="002928E3" w:rsidRPr="00470CB2" w:rsidRDefault="002928E3" w:rsidP="005064A7">
      <w:pPr>
        <w:pStyle w:val="ListParagraph"/>
        <w:numPr>
          <w:ilvl w:val="0"/>
          <w:numId w:val="29"/>
        </w:numPr>
        <w:jc w:val="both"/>
        <w:rPr>
          <w:rFonts w:ascii="Arial" w:hAnsi="Arial" w:cs="Arial"/>
          <w:sz w:val="24"/>
          <w:szCs w:val="24"/>
        </w:rPr>
      </w:pPr>
      <w:r w:rsidRPr="00470CB2">
        <w:rPr>
          <w:rFonts w:ascii="Arial" w:hAnsi="Arial" w:cs="Arial"/>
          <w:sz w:val="24"/>
          <w:szCs w:val="24"/>
        </w:rPr>
        <w:t xml:space="preserve">Be full of ‘truisms’ </w:t>
      </w:r>
      <w:r w:rsidR="009934FE" w:rsidRPr="00470CB2">
        <w:rPr>
          <w:rFonts w:ascii="Arial" w:hAnsi="Arial" w:cs="Arial"/>
          <w:sz w:val="24"/>
          <w:szCs w:val="24"/>
        </w:rPr>
        <w:t>i.e.,</w:t>
      </w:r>
      <w:r w:rsidRPr="00470CB2">
        <w:rPr>
          <w:rFonts w:ascii="Arial" w:hAnsi="Arial" w:cs="Arial"/>
          <w:sz w:val="24"/>
          <w:szCs w:val="24"/>
        </w:rPr>
        <w:t xml:space="preserve"> telling the student what they can clearly see they cannot do with no indication of how to improve</w:t>
      </w:r>
      <w:r w:rsidR="009934FE" w:rsidRPr="00470CB2">
        <w:rPr>
          <w:rFonts w:ascii="Arial" w:hAnsi="Arial" w:cs="Arial"/>
          <w:sz w:val="24"/>
          <w:szCs w:val="24"/>
        </w:rPr>
        <w:t>.</w:t>
      </w:r>
    </w:p>
    <w:p w14:paraId="584C4EDF" w14:textId="0A2D70DF" w:rsidR="002928E3" w:rsidRPr="00470CB2" w:rsidRDefault="002928E3" w:rsidP="002928E3">
      <w:pPr>
        <w:jc w:val="both"/>
        <w:rPr>
          <w:rFonts w:ascii="Arial" w:hAnsi="Arial" w:cs="Arial"/>
          <w:i/>
          <w:iCs/>
          <w:sz w:val="24"/>
          <w:szCs w:val="24"/>
        </w:rPr>
      </w:pPr>
      <w:r w:rsidRPr="00470CB2">
        <w:rPr>
          <w:rFonts w:ascii="Arial" w:hAnsi="Arial" w:cs="Arial"/>
          <w:i/>
          <w:iCs/>
          <w:sz w:val="24"/>
          <w:szCs w:val="24"/>
        </w:rPr>
        <w:t>Marking done properly shows a student how well they have gained knowledge, concepts and skills over time and builds confidence.</w:t>
      </w:r>
    </w:p>
    <w:p w14:paraId="0C4FD469" w14:textId="7279EFFB" w:rsidR="00B928DE" w:rsidRDefault="00D8307D" w:rsidP="002928E3">
      <w:pPr>
        <w:jc w:val="both"/>
        <w:rPr>
          <w:rFonts w:ascii="Arial" w:hAnsi="Arial" w:cs="Arial"/>
          <w:i/>
          <w:iCs/>
          <w:sz w:val="24"/>
          <w:szCs w:val="24"/>
        </w:rPr>
      </w:pPr>
      <w:r w:rsidRPr="00470CB2">
        <w:rPr>
          <w:rFonts w:ascii="Arial" w:hAnsi="Arial" w:cs="Arial"/>
          <w:i/>
          <w:iCs/>
          <w:sz w:val="24"/>
          <w:szCs w:val="24"/>
        </w:rPr>
        <w:t>Not everything a student does requires marking; this would be time consuming and punitive. Teachers should not have to spend time ticking and marking their own notes. However, it is important that teachers check that their notes and class activities are accurately recorded with no errors. Students should be made accountable for the upkeep of their books, notes and assessments. Taking a mutual pride in their achievements.</w:t>
      </w:r>
    </w:p>
    <w:p w14:paraId="4AF858C9" w14:textId="77777777" w:rsidR="00B928DE" w:rsidRDefault="00B928DE">
      <w:pPr>
        <w:spacing w:line="276" w:lineRule="auto"/>
        <w:rPr>
          <w:rFonts w:ascii="Arial" w:hAnsi="Arial" w:cs="Arial"/>
          <w:i/>
          <w:iCs/>
          <w:sz w:val="24"/>
          <w:szCs w:val="24"/>
        </w:rPr>
      </w:pPr>
      <w:r>
        <w:rPr>
          <w:rFonts w:ascii="Arial" w:hAnsi="Arial" w:cs="Arial"/>
          <w:i/>
          <w:iCs/>
          <w:sz w:val="24"/>
          <w:szCs w:val="24"/>
        </w:rPr>
        <w:br w:type="page"/>
      </w:r>
    </w:p>
    <w:p w14:paraId="0C45545E" w14:textId="2573B68C" w:rsidR="00B2709B" w:rsidRPr="00B126B0" w:rsidRDefault="00B2709B" w:rsidP="00B903B9">
      <w:pPr>
        <w:jc w:val="both"/>
        <w:rPr>
          <w:rFonts w:ascii="Arial" w:hAnsi="Arial" w:cs="Arial"/>
          <w:sz w:val="24"/>
          <w:szCs w:val="24"/>
        </w:rPr>
      </w:pPr>
      <w:r w:rsidRPr="00B126B0">
        <w:rPr>
          <w:rFonts w:ascii="Arial" w:hAnsi="Arial" w:cs="Arial"/>
          <w:sz w:val="24"/>
          <w:szCs w:val="24"/>
        </w:rPr>
        <w:lastRenderedPageBreak/>
        <w:t xml:space="preserve">Two Stars and a Wish </w:t>
      </w:r>
    </w:p>
    <w:p w14:paraId="5AC24934" w14:textId="77777777" w:rsidR="00B2709B" w:rsidRPr="00B126B0" w:rsidRDefault="00B2709B" w:rsidP="00B903B9">
      <w:pPr>
        <w:autoSpaceDE w:val="0"/>
        <w:autoSpaceDN w:val="0"/>
        <w:adjustRightInd w:val="0"/>
        <w:spacing w:after="0"/>
        <w:jc w:val="both"/>
        <w:rPr>
          <w:rFonts w:ascii="Arial" w:hAnsi="Arial" w:cs="Arial"/>
          <w:sz w:val="24"/>
          <w:szCs w:val="24"/>
          <w:lang w:eastAsia="en-GB"/>
        </w:rPr>
      </w:pPr>
      <w:r w:rsidRPr="00B126B0">
        <w:rPr>
          <w:rFonts w:ascii="Arial" w:hAnsi="Arial" w:cs="Arial"/>
          <w:sz w:val="24"/>
          <w:szCs w:val="24"/>
          <w:lang w:eastAsia="en-GB"/>
        </w:rPr>
        <w:t>“Assessment for learning is the process of seeking and interpreting evidence for use by learners and their teachers to decide where the learners are in their learning, where they need to go and how best to get there”.</w:t>
      </w:r>
    </w:p>
    <w:p w14:paraId="6A7F2C6D" w14:textId="77777777" w:rsidR="00B2709B" w:rsidRPr="00470CB2" w:rsidRDefault="00B2709B" w:rsidP="00B903B9">
      <w:pPr>
        <w:jc w:val="both"/>
        <w:rPr>
          <w:rFonts w:ascii="Arial" w:hAnsi="Arial" w:cs="Arial"/>
          <w:sz w:val="24"/>
          <w:szCs w:val="24"/>
          <w:u w:val="single"/>
        </w:rPr>
      </w:pPr>
      <w:r w:rsidRPr="00470CB2">
        <w:rPr>
          <w:rFonts w:ascii="Arial" w:hAnsi="Arial" w:cs="Arial"/>
          <w:i/>
          <w:iCs/>
          <w:sz w:val="24"/>
          <w:szCs w:val="24"/>
          <w:lang w:eastAsia="en-GB"/>
        </w:rPr>
        <w:t>Assessment Reform Group, 2002(The Assessment for Learning Str</w:t>
      </w:r>
      <w:r w:rsidR="009A2E7F" w:rsidRPr="00470CB2">
        <w:rPr>
          <w:rFonts w:ascii="Arial" w:hAnsi="Arial" w:cs="Arial"/>
          <w:i/>
          <w:iCs/>
          <w:sz w:val="24"/>
          <w:szCs w:val="24"/>
          <w:lang w:eastAsia="en-GB"/>
        </w:rPr>
        <w:t>a</w:t>
      </w:r>
      <w:r w:rsidRPr="00470CB2">
        <w:rPr>
          <w:rFonts w:ascii="Arial" w:hAnsi="Arial" w:cs="Arial"/>
          <w:i/>
          <w:iCs/>
          <w:sz w:val="24"/>
          <w:szCs w:val="24"/>
          <w:lang w:eastAsia="en-GB"/>
        </w:rPr>
        <w:t>tegy)</w:t>
      </w:r>
    </w:p>
    <w:p w14:paraId="2BD837F4" w14:textId="066F37BE" w:rsidR="00B2709B" w:rsidRPr="00470CB2" w:rsidRDefault="00B2709B" w:rsidP="00B903B9">
      <w:pPr>
        <w:jc w:val="both"/>
        <w:rPr>
          <w:rFonts w:ascii="Arial" w:hAnsi="Arial" w:cs="Arial"/>
          <w:sz w:val="24"/>
          <w:szCs w:val="24"/>
        </w:rPr>
      </w:pPr>
      <w:r w:rsidRPr="00470CB2">
        <w:rPr>
          <w:rFonts w:ascii="Arial" w:hAnsi="Arial" w:cs="Arial"/>
          <w:sz w:val="24"/>
          <w:szCs w:val="24"/>
        </w:rPr>
        <w:t>Once a week</w:t>
      </w:r>
      <w:r w:rsidR="002F3116" w:rsidRPr="00470CB2">
        <w:rPr>
          <w:rFonts w:ascii="Arial" w:hAnsi="Arial" w:cs="Arial"/>
          <w:sz w:val="24"/>
          <w:szCs w:val="24"/>
        </w:rPr>
        <w:t>,</w:t>
      </w:r>
      <w:r w:rsidRPr="00470CB2">
        <w:rPr>
          <w:rFonts w:ascii="Arial" w:hAnsi="Arial" w:cs="Arial"/>
          <w:sz w:val="24"/>
          <w:szCs w:val="24"/>
        </w:rPr>
        <w:t xml:space="preserve"> </w:t>
      </w:r>
      <w:r w:rsidR="002F3116" w:rsidRPr="00470CB2">
        <w:rPr>
          <w:rFonts w:ascii="Arial" w:hAnsi="Arial" w:cs="Arial"/>
          <w:sz w:val="24"/>
          <w:szCs w:val="24"/>
        </w:rPr>
        <w:t xml:space="preserve">one piece of a </w:t>
      </w:r>
      <w:r w:rsidRPr="00470CB2">
        <w:rPr>
          <w:rFonts w:ascii="Arial" w:hAnsi="Arial" w:cs="Arial"/>
          <w:sz w:val="24"/>
          <w:szCs w:val="24"/>
        </w:rPr>
        <w:t xml:space="preserve">student’s work should be marked thoroughly using the two stars and a wish method. </w:t>
      </w:r>
      <w:r w:rsidR="00911691" w:rsidRPr="00470CB2">
        <w:rPr>
          <w:rFonts w:ascii="Arial" w:hAnsi="Arial" w:cs="Arial"/>
          <w:sz w:val="24"/>
          <w:szCs w:val="24"/>
        </w:rPr>
        <w:t>This is known as a quality mark.</w:t>
      </w:r>
    </w:p>
    <w:p w14:paraId="20E743C4" w14:textId="3BD80B01" w:rsidR="00B2709B" w:rsidRPr="00470CB2" w:rsidRDefault="73744618" w:rsidP="00B903B9">
      <w:pPr>
        <w:jc w:val="both"/>
        <w:rPr>
          <w:rFonts w:ascii="Arial" w:hAnsi="Arial" w:cs="Arial"/>
          <w:sz w:val="24"/>
          <w:szCs w:val="24"/>
        </w:rPr>
      </w:pPr>
      <w:r w:rsidRPr="00470CB2">
        <w:rPr>
          <w:rFonts w:ascii="Arial" w:hAnsi="Arial" w:cs="Arial"/>
          <w:sz w:val="24"/>
          <w:szCs w:val="24"/>
        </w:rPr>
        <w:t xml:space="preserve">When using this method of giving feedback always start by making two positive comments about their work i.e., what they have shown they can do, and then make a single comment, showing clearly what to do to progress to the next level/stage.  It is recommended that teachers use two different colour pens one for the positives and one for the wish, this enables students to see the difference. </w:t>
      </w:r>
    </w:p>
    <w:p w14:paraId="5E35CF45" w14:textId="0D3269F1" w:rsidR="00D8307D" w:rsidRPr="00470CB2" w:rsidRDefault="00B2709B" w:rsidP="00B903B9">
      <w:pPr>
        <w:jc w:val="both"/>
        <w:rPr>
          <w:rFonts w:ascii="Arial" w:hAnsi="Arial" w:cs="Arial"/>
          <w:sz w:val="24"/>
          <w:szCs w:val="24"/>
        </w:rPr>
      </w:pPr>
      <w:r w:rsidRPr="00470CB2">
        <w:rPr>
          <w:rFonts w:ascii="Arial" w:hAnsi="Arial" w:cs="Arial"/>
          <w:sz w:val="24"/>
          <w:szCs w:val="24"/>
        </w:rPr>
        <w:t xml:space="preserve">Students should be encouraged to read these comments and then using a method such as signing their name by them showing that they have read them. </w:t>
      </w:r>
    </w:p>
    <w:p w14:paraId="0AAEAFF4" w14:textId="5E955620" w:rsidR="00911691" w:rsidRPr="00470CB2" w:rsidRDefault="00911691" w:rsidP="003C6F07">
      <w:pPr>
        <w:jc w:val="both"/>
        <w:rPr>
          <w:rFonts w:ascii="Arial" w:hAnsi="Arial" w:cs="Arial"/>
          <w:sz w:val="24"/>
          <w:szCs w:val="24"/>
        </w:rPr>
      </w:pPr>
      <w:r w:rsidRPr="00470CB2">
        <w:rPr>
          <w:rFonts w:ascii="Arial" w:hAnsi="Arial" w:cs="Arial"/>
          <w:sz w:val="24"/>
          <w:szCs w:val="24"/>
        </w:rPr>
        <w:t>All other work should be marked using 1-4 levels for Progress and attitudes to learning</w:t>
      </w:r>
      <w:r w:rsidR="003C6F07" w:rsidRPr="00470CB2">
        <w:rPr>
          <w:rFonts w:ascii="Arial" w:hAnsi="Arial" w:cs="Arial"/>
          <w:sz w:val="24"/>
          <w:szCs w:val="24"/>
        </w:rPr>
        <w:t xml:space="preserve">. See </w:t>
      </w:r>
      <w:r w:rsidR="0095058B" w:rsidRPr="00470CB2">
        <w:rPr>
          <w:rFonts w:ascii="Arial" w:hAnsi="Arial" w:cs="Arial"/>
          <w:sz w:val="24"/>
          <w:szCs w:val="24"/>
        </w:rPr>
        <w:t>1-4 Level Marking criteria.</w:t>
      </w:r>
    </w:p>
    <w:p w14:paraId="476DE6A6" w14:textId="7F2EA22E" w:rsidR="00B2709B" w:rsidRPr="00B126B0" w:rsidRDefault="00B2709B" w:rsidP="00B903B9">
      <w:pPr>
        <w:jc w:val="both"/>
        <w:rPr>
          <w:rFonts w:ascii="Arial" w:hAnsi="Arial" w:cs="Arial"/>
          <w:sz w:val="24"/>
          <w:szCs w:val="24"/>
        </w:rPr>
      </w:pPr>
      <w:r w:rsidRPr="00B126B0">
        <w:rPr>
          <w:rFonts w:ascii="Arial" w:hAnsi="Arial" w:cs="Arial"/>
          <w:sz w:val="24"/>
          <w:szCs w:val="24"/>
        </w:rPr>
        <w:t xml:space="preserve">Literacy Marking </w:t>
      </w:r>
    </w:p>
    <w:p w14:paraId="5E3653C2" w14:textId="6CCBB716" w:rsidR="00B2709B" w:rsidRPr="00470CB2" w:rsidRDefault="73744618" w:rsidP="00B903B9">
      <w:pPr>
        <w:jc w:val="both"/>
        <w:rPr>
          <w:rFonts w:ascii="Arial" w:hAnsi="Arial" w:cs="Arial"/>
          <w:sz w:val="24"/>
          <w:szCs w:val="24"/>
        </w:rPr>
      </w:pPr>
      <w:r w:rsidRPr="00470CB2">
        <w:rPr>
          <w:rFonts w:ascii="Arial" w:hAnsi="Arial" w:cs="Arial"/>
          <w:sz w:val="24"/>
          <w:szCs w:val="24"/>
        </w:rPr>
        <w:t>Students at Roselyn House School benefit from a cross curricular approach to literacy and this includes the marking of literacy in all subjects. Due to some student's low literacy skills these should be identified but also changed in order for students to understand where they have gone wrong. A maximum of 3 spelling mistakes and 3 grammar/punctuation mistakes are to be corrected in each piece of work so that students are not put off with lots of mistakes being identified. It is better to correct little and often as students are more likely to learn from this and be less likely to lose confidence in their ability.</w:t>
      </w:r>
      <w:r w:rsidR="0083243A" w:rsidRPr="00470CB2">
        <w:rPr>
          <w:rFonts w:ascii="Arial" w:hAnsi="Arial" w:cs="Arial"/>
          <w:sz w:val="24"/>
          <w:szCs w:val="24"/>
        </w:rPr>
        <w:t xml:space="preserve"> See Whole School Literacy Policy.</w:t>
      </w:r>
    </w:p>
    <w:p w14:paraId="386E65F0" w14:textId="27504F27" w:rsidR="00D8307D" w:rsidRPr="00B126B0" w:rsidRDefault="00D8307D" w:rsidP="00B903B9">
      <w:pPr>
        <w:jc w:val="both"/>
        <w:rPr>
          <w:rFonts w:ascii="Arial" w:hAnsi="Arial" w:cs="Arial"/>
          <w:sz w:val="24"/>
          <w:szCs w:val="24"/>
        </w:rPr>
      </w:pPr>
      <w:r w:rsidRPr="00B126B0">
        <w:rPr>
          <w:rFonts w:ascii="Arial" w:hAnsi="Arial" w:cs="Arial"/>
          <w:sz w:val="24"/>
          <w:szCs w:val="24"/>
        </w:rPr>
        <w:t>Live marking</w:t>
      </w:r>
    </w:p>
    <w:p w14:paraId="03E6D149" w14:textId="4D74855F" w:rsidR="00D8307D" w:rsidRPr="00470CB2" w:rsidRDefault="00D8307D" w:rsidP="00B903B9">
      <w:pPr>
        <w:jc w:val="both"/>
        <w:rPr>
          <w:rFonts w:ascii="Arial" w:hAnsi="Arial" w:cs="Arial"/>
          <w:sz w:val="24"/>
          <w:szCs w:val="24"/>
        </w:rPr>
      </w:pPr>
      <w:r w:rsidRPr="00470CB2">
        <w:rPr>
          <w:rFonts w:ascii="Arial" w:hAnsi="Arial" w:cs="Arial"/>
          <w:sz w:val="24"/>
          <w:szCs w:val="24"/>
        </w:rPr>
        <w:t>Live marking during the course of the lesson provides instantaneous feedback. Live marking should check for literacy, text accuracy, skill development and progress over time.</w:t>
      </w:r>
    </w:p>
    <w:p w14:paraId="65381111" w14:textId="0C776F18" w:rsidR="00B2709B" w:rsidRPr="00B126B0" w:rsidRDefault="002E4CA7" w:rsidP="00B126B0">
      <w:pPr>
        <w:pStyle w:val="ListParagraph"/>
        <w:numPr>
          <w:ilvl w:val="0"/>
          <w:numId w:val="18"/>
        </w:numPr>
        <w:jc w:val="both"/>
        <w:rPr>
          <w:rFonts w:ascii="Arial" w:hAnsi="Arial" w:cs="Arial"/>
          <w:b/>
          <w:bCs/>
          <w:sz w:val="24"/>
          <w:szCs w:val="24"/>
        </w:rPr>
      </w:pPr>
      <w:r>
        <w:rPr>
          <w:rFonts w:ascii="Arial" w:hAnsi="Arial" w:cs="Arial"/>
          <w:b/>
          <w:bCs/>
          <w:sz w:val="24"/>
          <w:szCs w:val="24"/>
        </w:rPr>
        <w:t xml:space="preserve">Show what you know </w:t>
      </w:r>
    </w:p>
    <w:p w14:paraId="32F39FFB" w14:textId="77777777" w:rsidR="00B2709B" w:rsidRDefault="00B2709B" w:rsidP="00B903B9">
      <w:pPr>
        <w:jc w:val="both"/>
        <w:rPr>
          <w:rFonts w:ascii="Arial" w:hAnsi="Arial" w:cs="Arial"/>
          <w:sz w:val="24"/>
          <w:szCs w:val="24"/>
        </w:rPr>
      </w:pPr>
      <w:r w:rsidRPr="00470CB2">
        <w:rPr>
          <w:rFonts w:ascii="Arial" w:hAnsi="Arial" w:cs="Arial"/>
          <w:sz w:val="24"/>
          <w:szCs w:val="24"/>
        </w:rPr>
        <w:t xml:space="preserve">Students are assessed at the end of a term/half term or unit of work in order to assess what they have learnt over a period of time. </w:t>
      </w:r>
    </w:p>
    <w:p w14:paraId="0889A229" w14:textId="375CC682" w:rsidR="00621ED4" w:rsidRPr="00621ED4" w:rsidRDefault="00621ED4" w:rsidP="00621ED4">
      <w:pPr>
        <w:jc w:val="both"/>
        <w:rPr>
          <w:rFonts w:ascii="Arial" w:hAnsi="Arial" w:cs="Arial"/>
          <w:sz w:val="24"/>
          <w:szCs w:val="24"/>
        </w:rPr>
      </w:pPr>
      <w:r>
        <w:rPr>
          <w:rFonts w:ascii="Arial" w:hAnsi="Arial" w:cs="Arial"/>
          <w:sz w:val="24"/>
          <w:szCs w:val="24"/>
        </w:rPr>
        <w:t>This</w:t>
      </w:r>
      <w:r w:rsidRPr="00621ED4">
        <w:rPr>
          <w:rFonts w:ascii="Arial" w:hAnsi="Arial" w:cs="Arial"/>
          <w:sz w:val="24"/>
          <w:szCs w:val="24"/>
        </w:rPr>
        <w:t xml:space="preserve"> giv</w:t>
      </w:r>
      <w:r>
        <w:rPr>
          <w:rFonts w:ascii="Arial" w:hAnsi="Arial" w:cs="Arial"/>
          <w:sz w:val="24"/>
          <w:szCs w:val="24"/>
        </w:rPr>
        <w:t>es</w:t>
      </w:r>
      <w:r w:rsidRPr="00621ED4">
        <w:rPr>
          <w:rFonts w:ascii="Arial" w:hAnsi="Arial" w:cs="Arial"/>
          <w:sz w:val="24"/>
          <w:szCs w:val="24"/>
        </w:rPr>
        <w:t xml:space="preserve"> students the chance to demonstrate the knowledge and skills they have gained throughout half term lessons or units. There is no standard way to do this and teaching staff have complete autonomy on how you deliver this. Like you would with lesson tracking, this piece is graded on the 1-4 scale and pinpoints were students are at during the half term. This ensures greater consistency in our subject tracking and also means we can address any misconceptions the following half term in booster sessions in the PM, revision/home learning and intervention if required. </w:t>
      </w:r>
    </w:p>
    <w:p w14:paraId="231EBDFC" w14:textId="77777777" w:rsidR="00621ED4" w:rsidRPr="00621ED4" w:rsidRDefault="00621ED4" w:rsidP="00621ED4">
      <w:pPr>
        <w:jc w:val="both"/>
        <w:rPr>
          <w:rFonts w:ascii="Arial" w:hAnsi="Arial" w:cs="Arial"/>
          <w:sz w:val="24"/>
          <w:szCs w:val="24"/>
        </w:rPr>
      </w:pPr>
    </w:p>
    <w:p w14:paraId="7DA22618" w14:textId="1B198F2F" w:rsidR="00621ED4" w:rsidRPr="00470CB2" w:rsidRDefault="00621ED4" w:rsidP="00B903B9">
      <w:pPr>
        <w:jc w:val="both"/>
        <w:rPr>
          <w:rFonts w:ascii="Arial" w:hAnsi="Arial" w:cs="Arial"/>
          <w:sz w:val="24"/>
          <w:szCs w:val="24"/>
        </w:rPr>
      </w:pPr>
      <w:r w:rsidRPr="00621ED4">
        <w:rPr>
          <w:rFonts w:ascii="Arial" w:hAnsi="Arial" w:cs="Arial"/>
          <w:sz w:val="24"/>
          <w:szCs w:val="24"/>
        </w:rPr>
        <w:lastRenderedPageBreak/>
        <w:t>Examples of this are a quiz, test, projects, presentations or performances. Rather than focusing only on grades, this week celebrates effort, progress and the ability to apply learning in meaningful ways. </w:t>
      </w:r>
    </w:p>
    <w:p w14:paraId="46A81665" w14:textId="3FBA66B8" w:rsidR="00B2709B" w:rsidRPr="00851918" w:rsidRDefault="00851918" w:rsidP="00851918">
      <w:pPr>
        <w:pStyle w:val="ListParagraph"/>
        <w:numPr>
          <w:ilvl w:val="0"/>
          <w:numId w:val="18"/>
        </w:numPr>
        <w:jc w:val="both"/>
        <w:rPr>
          <w:rFonts w:ascii="Arial" w:hAnsi="Arial" w:cs="Arial"/>
          <w:sz w:val="24"/>
          <w:szCs w:val="24"/>
        </w:rPr>
      </w:pPr>
      <w:r w:rsidRPr="00851918">
        <w:rPr>
          <w:rFonts w:ascii="Arial" w:hAnsi="Arial" w:cs="Arial"/>
          <w:b/>
          <w:sz w:val="24"/>
          <w:szCs w:val="24"/>
        </w:rPr>
        <w:t>Progress</w:t>
      </w:r>
      <w:r w:rsidR="00B2709B" w:rsidRPr="00851918">
        <w:rPr>
          <w:rFonts w:ascii="Arial" w:hAnsi="Arial" w:cs="Arial"/>
          <w:b/>
          <w:sz w:val="24"/>
          <w:szCs w:val="24"/>
        </w:rPr>
        <w:t xml:space="preserve"> and Assessment files </w:t>
      </w:r>
    </w:p>
    <w:p w14:paraId="396FE840" w14:textId="318CADD6" w:rsidR="00B2709B" w:rsidRPr="00851918" w:rsidRDefault="00B2709B" w:rsidP="00B903B9">
      <w:pPr>
        <w:jc w:val="both"/>
        <w:rPr>
          <w:rFonts w:ascii="Arial" w:hAnsi="Arial" w:cs="Arial"/>
          <w:sz w:val="24"/>
          <w:szCs w:val="24"/>
        </w:rPr>
      </w:pPr>
      <w:r w:rsidRPr="00851918">
        <w:rPr>
          <w:rFonts w:ascii="Arial" w:hAnsi="Arial" w:cs="Arial"/>
          <w:sz w:val="24"/>
          <w:szCs w:val="24"/>
        </w:rPr>
        <w:t xml:space="preserve">Tracking </w:t>
      </w:r>
      <w:r w:rsidR="009934FE" w:rsidRPr="00851918">
        <w:rPr>
          <w:rFonts w:ascii="Arial" w:hAnsi="Arial" w:cs="Arial"/>
          <w:sz w:val="24"/>
          <w:szCs w:val="24"/>
        </w:rPr>
        <w:t>student’s</w:t>
      </w:r>
      <w:r w:rsidRPr="00851918">
        <w:rPr>
          <w:rFonts w:ascii="Arial" w:hAnsi="Arial" w:cs="Arial"/>
          <w:sz w:val="24"/>
          <w:szCs w:val="24"/>
        </w:rPr>
        <w:t xml:space="preserve"> progress</w:t>
      </w:r>
    </w:p>
    <w:p w14:paraId="152DA4A3" w14:textId="6A399D0A" w:rsidR="00B2709B" w:rsidRPr="00470CB2" w:rsidRDefault="00B2709B" w:rsidP="00B903B9">
      <w:pPr>
        <w:jc w:val="both"/>
        <w:rPr>
          <w:rFonts w:ascii="Arial" w:hAnsi="Arial" w:cs="Arial"/>
          <w:sz w:val="24"/>
          <w:szCs w:val="24"/>
        </w:rPr>
      </w:pPr>
      <w:r w:rsidRPr="00470CB2">
        <w:rPr>
          <w:rFonts w:ascii="Arial" w:hAnsi="Arial" w:cs="Arial"/>
          <w:sz w:val="24"/>
          <w:szCs w:val="24"/>
        </w:rPr>
        <w:t>When students are admitted to the school all staff are provided with any prior data that the school receive on the student. This is recorded on the student’s Personal Learning Plan.</w:t>
      </w:r>
      <w:r w:rsidR="00157D95" w:rsidRPr="00470CB2">
        <w:rPr>
          <w:rFonts w:ascii="Arial" w:hAnsi="Arial" w:cs="Arial"/>
          <w:sz w:val="24"/>
          <w:szCs w:val="24"/>
        </w:rPr>
        <w:t xml:space="preserve"> This also includes their learning pathway.</w:t>
      </w:r>
      <w:r w:rsidR="002B3CB1" w:rsidRPr="00470CB2">
        <w:rPr>
          <w:rFonts w:ascii="Arial" w:hAnsi="Arial" w:cs="Arial"/>
          <w:sz w:val="24"/>
          <w:szCs w:val="24"/>
        </w:rPr>
        <w:t xml:space="preserve"> </w:t>
      </w:r>
      <w:r w:rsidRPr="00470CB2">
        <w:rPr>
          <w:rFonts w:ascii="Arial" w:hAnsi="Arial" w:cs="Arial"/>
          <w:sz w:val="24"/>
          <w:szCs w:val="24"/>
        </w:rPr>
        <w:t xml:space="preserve">During the initial assessment period specific staff have responsibility for Literacy, Numeracy, Behaviour, Emotional Intelligence and Learning Style assessments. This starts the tracking process of students. Staff are then provided with this key data contained within the Learning Support Plan for each student. </w:t>
      </w:r>
      <w:r w:rsidR="00157D95" w:rsidRPr="00470CB2">
        <w:rPr>
          <w:rFonts w:ascii="Arial" w:hAnsi="Arial" w:cs="Arial"/>
          <w:sz w:val="24"/>
          <w:szCs w:val="24"/>
        </w:rPr>
        <w:t>This is updated on a regular cycle of assessment.</w:t>
      </w:r>
    </w:p>
    <w:p w14:paraId="71136E8E" w14:textId="77777777" w:rsidR="005E1F09" w:rsidRPr="00470CB2" w:rsidRDefault="73744618" w:rsidP="00B903B9">
      <w:pPr>
        <w:jc w:val="both"/>
        <w:rPr>
          <w:rFonts w:ascii="Arial" w:hAnsi="Arial" w:cs="Arial"/>
          <w:sz w:val="24"/>
          <w:szCs w:val="24"/>
        </w:rPr>
      </w:pPr>
      <w:r w:rsidRPr="00470CB2">
        <w:rPr>
          <w:rFonts w:ascii="Arial" w:hAnsi="Arial" w:cs="Arial"/>
          <w:sz w:val="24"/>
          <w:szCs w:val="24"/>
        </w:rPr>
        <w:t>See SEN Policy for Individual responsibilities.</w:t>
      </w:r>
    </w:p>
    <w:p w14:paraId="522F4F1E" w14:textId="37E897C7" w:rsidR="00B2709B" w:rsidRPr="00470CB2" w:rsidRDefault="00B2709B" w:rsidP="00B903B9">
      <w:pPr>
        <w:jc w:val="both"/>
        <w:rPr>
          <w:rFonts w:ascii="Arial" w:hAnsi="Arial" w:cs="Arial"/>
          <w:sz w:val="24"/>
          <w:szCs w:val="24"/>
        </w:rPr>
      </w:pPr>
      <w:r w:rsidRPr="00470CB2">
        <w:rPr>
          <w:rFonts w:ascii="Arial" w:hAnsi="Arial" w:cs="Arial"/>
          <w:sz w:val="24"/>
          <w:szCs w:val="24"/>
        </w:rPr>
        <w:t xml:space="preserve">Tracking student progress is an important part of teaching and learning so that teachers can see any student who may need additional support, but also any student who may be excelling. Students also need to be aware of how they are doing so they have a reason behind their learning and re-focus their education from a disaffected experience. </w:t>
      </w:r>
    </w:p>
    <w:p w14:paraId="7BFB1FAA" w14:textId="7BAFE489" w:rsidR="00B2709B" w:rsidRPr="00470CB2" w:rsidRDefault="00B2709B" w:rsidP="00B903B9">
      <w:pPr>
        <w:jc w:val="both"/>
        <w:rPr>
          <w:rFonts w:ascii="Arial" w:hAnsi="Arial" w:cs="Arial"/>
          <w:sz w:val="24"/>
          <w:szCs w:val="24"/>
        </w:rPr>
      </w:pPr>
      <w:r w:rsidRPr="00470CB2">
        <w:rPr>
          <w:rFonts w:ascii="Arial" w:hAnsi="Arial" w:cs="Arial"/>
          <w:sz w:val="24"/>
          <w:szCs w:val="24"/>
        </w:rPr>
        <w:t>Tracking student’s progress at Roselyn House School is done by subject staff</w:t>
      </w:r>
      <w:r w:rsidR="00A1184A" w:rsidRPr="00470CB2">
        <w:rPr>
          <w:rFonts w:ascii="Arial" w:hAnsi="Arial" w:cs="Arial"/>
          <w:sz w:val="24"/>
          <w:szCs w:val="24"/>
        </w:rPr>
        <w:t>,</w:t>
      </w:r>
      <w:r w:rsidRPr="00470CB2">
        <w:rPr>
          <w:rFonts w:ascii="Arial" w:hAnsi="Arial" w:cs="Arial"/>
          <w:sz w:val="24"/>
          <w:szCs w:val="24"/>
        </w:rPr>
        <w:t xml:space="preserve"> through </w:t>
      </w:r>
      <w:r w:rsidR="00F367FD" w:rsidRPr="00470CB2">
        <w:rPr>
          <w:rFonts w:ascii="Arial" w:hAnsi="Arial" w:cs="Arial"/>
          <w:sz w:val="24"/>
          <w:szCs w:val="24"/>
        </w:rPr>
        <w:t xml:space="preserve">a digital </w:t>
      </w:r>
      <w:r w:rsidRPr="00470CB2">
        <w:rPr>
          <w:rFonts w:ascii="Arial" w:hAnsi="Arial" w:cs="Arial"/>
          <w:sz w:val="24"/>
          <w:szCs w:val="24"/>
        </w:rPr>
        <w:t xml:space="preserve">assessment file which all teachers </w:t>
      </w:r>
      <w:r w:rsidR="00F367FD" w:rsidRPr="00470CB2">
        <w:rPr>
          <w:rFonts w:ascii="Arial" w:hAnsi="Arial" w:cs="Arial"/>
          <w:sz w:val="24"/>
          <w:szCs w:val="24"/>
        </w:rPr>
        <w:t>have access to</w:t>
      </w:r>
      <w:r w:rsidRPr="00470CB2">
        <w:rPr>
          <w:rFonts w:ascii="Arial" w:hAnsi="Arial" w:cs="Arial"/>
          <w:sz w:val="24"/>
          <w:szCs w:val="24"/>
        </w:rPr>
        <w:t>. These should be referred to regularly and updated on a regular occasion</w:t>
      </w:r>
      <w:r w:rsidR="00526A37" w:rsidRPr="00470CB2">
        <w:rPr>
          <w:rFonts w:ascii="Arial" w:hAnsi="Arial" w:cs="Arial"/>
          <w:sz w:val="24"/>
          <w:szCs w:val="24"/>
        </w:rPr>
        <w:t>.</w:t>
      </w:r>
      <w:r w:rsidR="00F367FD" w:rsidRPr="00470CB2">
        <w:rPr>
          <w:rFonts w:ascii="Arial" w:hAnsi="Arial" w:cs="Arial"/>
          <w:sz w:val="24"/>
          <w:szCs w:val="24"/>
        </w:rPr>
        <w:t xml:space="preserve"> </w:t>
      </w:r>
      <w:r w:rsidR="00526A37" w:rsidRPr="00470CB2">
        <w:rPr>
          <w:rFonts w:ascii="Arial" w:hAnsi="Arial" w:cs="Arial"/>
          <w:sz w:val="24"/>
          <w:szCs w:val="24"/>
        </w:rPr>
        <w:t>P</w:t>
      </w:r>
      <w:r w:rsidR="00F367FD" w:rsidRPr="00470CB2">
        <w:rPr>
          <w:rFonts w:ascii="Arial" w:hAnsi="Arial" w:cs="Arial"/>
          <w:sz w:val="24"/>
          <w:szCs w:val="24"/>
        </w:rPr>
        <w:t>rogress is tracked in each subject per lesson</w:t>
      </w:r>
      <w:r w:rsidRPr="00470CB2">
        <w:rPr>
          <w:rFonts w:ascii="Arial" w:hAnsi="Arial" w:cs="Arial"/>
          <w:sz w:val="24"/>
          <w:szCs w:val="24"/>
        </w:rPr>
        <w:t>.</w:t>
      </w:r>
      <w:r w:rsidR="00157D95" w:rsidRPr="00470CB2">
        <w:rPr>
          <w:rFonts w:ascii="Arial" w:hAnsi="Arial" w:cs="Arial"/>
          <w:sz w:val="24"/>
          <w:szCs w:val="24"/>
        </w:rPr>
        <w:t xml:space="preserve"> </w:t>
      </w:r>
      <w:r w:rsidR="00F367FD" w:rsidRPr="00470CB2">
        <w:rPr>
          <w:rFonts w:ascii="Arial" w:hAnsi="Arial" w:cs="Arial"/>
          <w:sz w:val="24"/>
          <w:szCs w:val="24"/>
        </w:rPr>
        <w:t>In addition</w:t>
      </w:r>
      <w:r w:rsidR="00526A37" w:rsidRPr="00470CB2">
        <w:rPr>
          <w:rFonts w:ascii="Arial" w:hAnsi="Arial" w:cs="Arial"/>
          <w:sz w:val="24"/>
          <w:szCs w:val="24"/>
        </w:rPr>
        <w:t>,</w:t>
      </w:r>
      <w:r w:rsidR="00F367FD" w:rsidRPr="00470CB2">
        <w:rPr>
          <w:rFonts w:ascii="Arial" w:hAnsi="Arial" w:cs="Arial"/>
          <w:sz w:val="24"/>
          <w:szCs w:val="24"/>
        </w:rPr>
        <w:t xml:space="preserve"> attitude to learning, homework and frequency of reading is also tracked. </w:t>
      </w:r>
      <w:r w:rsidRPr="00470CB2">
        <w:rPr>
          <w:rFonts w:ascii="Arial" w:hAnsi="Arial" w:cs="Arial"/>
          <w:sz w:val="24"/>
          <w:szCs w:val="24"/>
        </w:rPr>
        <w:t xml:space="preserve"> Data should be updated on the student’s Learning Support Plan.</w:t>
      </w:r>
      <w:r w:rsidR="00B71BA2" w:rsidRPr="00470CB2">
        <w:rPr>
          <w:rFonts w:ascii="Arial" w:hAnsi="Arial" w:cs="Arial"/>
          <w:sz w:val="24"/>
          <w:szCs w:val="24"/>
        </w:rPr>
        <w:t xml:space="preserve"> There is whole school data available</w:t>
      </w:r>
      <w:r w:rsidR="00157D95" w:rsidRPr="00470CB2">
        <w:rPr>
          <w:rFonts w:ascii="Arial" w:hAnsi="Arial" w:cs="Arial"/>
          <w:sz w:val="24"/>
          <w:szCs w:val="24"/>
        </w:rPr>
        <w:t xml:space="preserve">, </w:t>
      </w:r>
      <w:r w:rsidR="00B71BA2" w:rsidRPr="00470CB2">
        <w:rPr>
          <w:rFonts w:ascii="Arial" w:hAnsi="Arial" w:cs="Arial"/>
          <w:sz w:val="24"/>
          <w:szCs w:val="24"/>
        </w:rPr>
        <w:t xml:space="preserve">individual student data and assessment reports. </w:t>
      </w:r>
      <w:r w:rsidR="00512A56" w:rsidRPr="00470CB2">
        <w:rPr>
          <w:rFonts w:ascii="Arial" w:hAnsi="Arial" w:cs="Arial"/>
          <w:sz w:val="24"/>
          <w:szCs w:val="24"/>
        </w:rPr>
        <w:t>This is located digitally in a secure central location.</w:t>
      </w:r>
    </w:p>
    <w:p w14:paraId="6BFAC0EE" w14:textId="26942088" w:rsidR="00E07E78" w:rsidRPr="00851918" w:rsidRDefault="00851918" w:rsidP="00851918">
      <w:pPr>
        <w:pStyle w:val="ListParagraph"/>
        <w:numPr>
          <w:ilvl w:val="0"/>
          <w:numId w:val="18"/>
        </w:numPr>
        <w:jc w:val="both"/>
        <w:rPr>
          <w:rFonts w:ascii="Arial" w:hAnsi="Arial" w:cs="Arial"/>
          <w:b/>
          <w:bCs/>
          <w:sz w:val="24"/>
          <w:szCs w:val="24"/>
        </w:rPr>
      </w:pPr>
      <w:r>
        <w:rPr>
          <w:rFonts w:ascii="Arial" w:hAnsi="Arial" w:cs="Arial"/>
          <w:b/>
          <w:bCs/>
          <w:sz w:val="24"/>
          <w:szCs w:val="24"/>
        </w:rPr>
        <w:t xml:space="preserve">Other </w:t>
      </w:r>
      <w:r w:rsidR="00E07E78" w:rsidRPr="00851918">
        <w:rPr>
          <w:rFonts w:ascii="Arial" w:hAnsi="Arial" w:cs="Arial"/>
          <w:b/>
          <w:bCs/>
          <w:sz w:val="24"/>
          <w:szCs w:val="24"/>
        </w:rPr>
        <w:t>Assessment</w:t>
      </w:r>
      <w:r>
        <w:rPr>
          <w:rFonts w:ascii="Arial" w:hAnsi="Arial" w:cs="Arial"/>
          <w:b/>
          <w:bCs/>
          <w:sz w:val="24"/>
          <w:szCs w:val="24"/>
        </w:rPr>
        <w:t>s</w:t>
      </w:r>
      <w:r w:rsidR="00E07E78" w:rsidRPr="00851918">
        <w:rPr>
          <w:rFonts w:ascii="Arial" w:hAnsi="Arial" w:cs="Arial"/>
          <w:b/>
          <w:bCs/>
          <w:sz w:val="24"/>
          <w:szCs w:val="24"/>
        </w:rPr>
        <w:t xml:space="preserve"> </w:t>
      </w:r>
      <w:r>
        <w:rPr>
          <w:rFonts w:ascii="Arial" w:hAnsi="Arial" w:cs="Arial"/>
          <w:b/>
          <w:bCs/>
          <w:sz w:val="24"/>
          <w:szCs w:val="24"/>
        </w:rPr>
        <w:t>Used</w:t>
      </w:r>
    </w:p>
    <w:p w14:paraId="0DC85430" w14:textId="77777777" w:rsidR="00E07E78" w:rsidRPr="00851918" w:rsidRDefault="00E07E78" w:rsidP="00E07E78">
      <w:pPr>
        <w:jc w:val="both"/>
        <w:rPr>
          <w:rFonts w:ascii="Arial" w:hAnsi="Arial" w:cs="Arial"/>
          <w:b/>
          <w:i/>
          <w:iCs/>
          <w:sz w:val="24"/>
          <w:szCs w:val="24"/>
        </w:rPr>
      </w:pPr>
      <w:r w:rsidRPr="00851918">
        <w:rPr>
          <w:rFonts w:ascii="Arial" w:hAnsi="Arial" w:cs="Arial"/>
          <w:b/>
          <w:i/>
          <w:iCs/>
          <w:sz w:val="24"/>
          <w:szCs w:val="24"/>
        </w:rPr>
        <w:t xml:space="preserve">Cat 4 </w:t>
      </w:r>
    </w:p>
    <w:p w14:paraId="5952744D" w14:textId="77777777" w:rsidR="00E07E78" w:rsidRPr="00470CB2" w:rsidRDefault="00E07E78" w:rsidP="00E07E78">
      <w:pPr>
        <w:jc w:val="both"/>
        <w:rPr>
          <w:rFonts w:ascii="Arial" w:hAnsi="Arial" w:cs="Arial"/>
          <w:sz w:val="24"/>
          <w:szCs w:val="24"/>
        </w:rPr>
      </w:pPr>
      <w:r w:rsidRPr="00470CB2">
        <w:rPr>
          <w:rFonts w:ascii="Arial" w:hAnsi="Arial" w:cs="Arial"/>
          <w:sz w:val="24"/>
          <w:szCs w:val="24"/>
        </w:rPr>
        <w:t>Provides a rounded profile of student ability so you can target support, provide the right level of challenge and make informed decisions about students’ progress. It provides a unique profile of strengths and weaknesses across four areas:</w:t>
      </w:r>
    </w:p>
    <w:p w14:paraId="4B449706" w14:textId="77777777" w:rsidR="00E07E78" w:rsidRPr="00470CB2" w:rsidRDefault="00E07E78" w:rsidP="00E07E78">
      <w:pPr>
        <w:jc w:val="both"/>
        <w:rPr>
          <w:rFonts w:ascii="Arial" w:hAnsi="Arial" w:cs="Arial"/>
          <w:sz w:val="24"/>
          <w:szCs w:val="24"/>
        </w:rPr>
      </w:pPr>
      <w:r w:rsidRPr="00470CB2">
        <w:rPr>
          <w:rFonts w:ascii="Arial" w:hAnsi="Arial" w:cs="Arial"/>
          <w:sz w:val="24"/>
          <w:szCs w:val="24"/>
        </w:rPr>
        <w:t>Verbal Reasoning – the ability to express ideas and reason through words is essential to subjects with a high language content, and the most obvious skill picked up by traditional assessment.</w:t>
      </w:r>
    </w:p>
    <w:p w14:paraId="21628DFC" w14:textId="77777777" w:rsidR="00E07E78" w:rsidRPr="00470CB2" w:rsidRDefault="00E07E78" w:rsidP="00E07E78">
      <w:pPr>
        <w:jc w:val="both"/>
        <w:rPr>
          <w:rFonts w:ascii="Arial" w:hAnsi="Arial" w:cs="Arial"/>
          <w:sz w:val="24"/>
          <w:szCs w:val="24"/>
        </w:rPr>
      </w:pPr>
      <w:r w:rsidRPr="00470CB2">
        <w:rPr>
          <w:rFonts w:ascii="Arial" w:hAnsi="Arial" w:cs="Arial"/>
          <w:sz w:val="24"/>
          <w:szCs w:val="24"/>
        </w:rPr>
        <w:t>Non-verbal Reasoning – problem-solving using pictures and diagrams; skills which are important in a wide range of school subjects, including maths and science-based subjects.</w:t>
      </w:r>
    </w:p>
    <w:p w14:paraId="5CEDB6FD" w14:textId="77777777" w:rsidR="00E07E78" w:rsidRPr="00470CB2" w:rsidRDefault="00E07E78" w:rsidP="00E07E78">
      <w:pPr>
        <w:jc w:val="both"/>
        <w:rPr>
          <w:rFonts w:ascii="Arial" w:hAnsi="Arial" w:cs="Arial"/>
          <w:sz w:val="24"/>
          <w:szCs w:val="24"/>
        </w:rPr>
      </w:pPr>
      <w:r w:rsidRPr="00470CB2">
        <w:rPr>
          <w:rFonts w:ascii="Arial" w:hAnsi="Arial" w:cs="Arial"/>
          <w:sz w:val="24"/>
          <w:szCs w:val="24"/>
        </w:rPr>
        <w:t>Spatial Reasoning – the capacity to think and draw conclusions in three dimensions, needed for many STEM subjects, but not easily measured by other datasets.</w:t>
      </w:r>
    </w:p>
    <w:p w14:paraId="2691FBD3" w14:textId="77777777" w:rsidR="00E07E78" w:rsidRPr="00470CB2" w:rsidRDefault="00E07E78" w:rsidP="00E07E78">
      <w:pPr>
        <w:jc w:val="both"/>
        <w:rPr>
          <w:rFonts w:ascii="Arial" w:hAnsi="Arial" w:cs="Arial"/>
          <w:sz w:val="24"/>
          <w:szCs w:val="24"/>
        </w:rPr>
      </w:pPr>
      <w:r w:rsidRPr="00470CB2">
        <w:rPr>
          <w:rFonts w:ascii="Arial" w:hAnsi="Arial" w:cs="Arial"/>
          <w:sz w:val="24"/>
          <w:szCs w:val="24"/>
        </w:rPr>
        <w:t>Quantitative Reasoning – the ability to use numerical skills to solve problems, applicable well beyond mathematics.</w:t>
      </w:r>
    </w:p>
    <w:p w14:paraId="4976A76B" w14:textId="77777777" w:rsidR="00E07E78" w:rsidRPr="00470CB2" w:rsidRDefault="00E07E78" w:rsidP="00E07E78">
      <w:pPr>
        <w:jc w:val="both"/>
        <w:rPr>
          <w:rFonts w:ascii="Arial" w:hAnsi="Arial" w:cs="Arial"/>
          <w:sz w:val="24"/>
          <w:szCs w:val="24"/>
        </w:rPr>
      </w:pPr>
      <w:r w:rsidRPr="00470CB2">
        <w:rPr>
          <w:rFonts w:ascii="Arial" w:hAnsi="Arial" w:cs="Arial"/>
          <w:sz w:val="24"/>
          <w:szCs w:val="24"/>
        </w:rPr>
        <w:lastRenderedPageBreak/>
        <w:t>It’s statistically reliable. CAT4 was standardised on 25,000 students and it’s verified every year based on analysis from a quarter of a million students.</w:t>
      </w:r>
    </w:p>
    <w:p w14:paraId="68017E93" w14:textId="77777777" w:rsidR="00E07E78" w:rsidRPr="00470CB2" w:rsidRDefault="00E07E78" w:rsidP="00E07E78">
      <w:pPr>
        <w:jc w:val="both"/>
        <w:rPr>
          <w:rFonts w:ascii="Arial" w:hAnsi="Arial" w:cs="Arial"/>
          <w:sz w:val="24"/>
          <w:szCs w:val="24"/>
        </w:rPr>
      </w:pPr>
      <w:r w:rsidRPr="00470CB2">
        <w:rPr>
          <w:rFonts w:ascii="Arial" w:hAnsi="Arial" w:cs="Arial"/>
          <w:sz w:val="24"/>
          <w:szCs w:val="24"/>
        </w:rPr>
        <w:t>Cat 4 testing gives you details on the potential of students, flagging where hidden factors are affecting performance. A range of easy-to-follow individual and group reports provide a more complete picture than curriculum tests can provide by themselves. They’re benchmarked against national performance and include KS2, GCSE and A-level indicators.</w:t>
      </w:r>
    </w:p>
    <w:p w14:paraId="7CE73E82" w14:textId="77777777" w:rsidR="00E07E78" w:rsidRPr="00851918" w:rsidRDefault="00E07E78" w:rsidP="00E07E78">
      <w:pPr>
        <w:jc w:val="both"/>
        <w:rPr>
          <w:rFonts w:ascii="Arial" w:hAnsi="Arial" w:cs="Arial"/>
          <w:b/>
          <w:i/>
          <w:iCs/>
          <w:sz w:val="24"/>
          <w:szCs w:val="24"/>
        </w:rPr>
      </w:pPr>
      <w:r w:rsidRPr="00851918">
        <w:rPr>
          <w:rFonts w:ascii="Arial" w:hAnsi="Arial" w:cs="Arial"/>
          <w:b/>
          <w:i/>
          <w:iCs/>
          <w:sz w:val="24"/>
          <w:szCs w:val="24"/>
        </w:rPr>
        <w:t>New Group Reading Test</w:t>
      </w:r>
    </w:p>
    <w:p w14:paraId="4E55F13E" w14:textId="77777777" w:rsidR="00E07E78" w:rsidRPr="00470CB2" w:rsidRDefault="00E07E78" w:rsidP="00E07E78">
      <w:pPr>
        <w:jc w:val="both"/>
        <w:rPr>
          <w:rFonts w:ascii="Arial" w:hAnsi="Arial" w:cs="Arial"/>
          <w:sz w:val="24"/>
          <w:szCs w:val="24"/>
        </w:rPr>
      </w:pPr>
      <w:r w:rsidRPr="00470CB2">
        <w:rPr>
          <w:rFonts w:ascii="Arial" w:hAnsi="Arial" w:cs="Arial"/>
          <w:sz w:val="24"/>
          <w:szCs w:val="24"/>
        </w:rPr>
        <w:t>Tests not just the ability of students to decode what they read, but also to comprehend and apply meaning. It can be used to measure phonemic awareness in less able readers too.</w:t>
      </w:r>
    </w:p>
    <w:p w14:paraId="5214C6A4" w14:textId="77777777" w:rsidR="00E07E78" w:rsidRPr="00470CB2" w:rsidRDefault="00E07E78" w:rsidP="00E07E78">
      <w:pPr>
        <w:jc w:val="both"/>
        <w:rPr>
          <w:rFonts w:ascii="Arial" w:hAnsi="Arial" w:cs="Arial"/>
          <w:sz w:val="24"/>
          <w:szCs w:val="24"/>
        </w:rPr>
      </w:pPr>
      <w:r w:rsidRPr="00470CB2">
        <w:rPr>
          <w:rFonts w:ascii="Arial" w:hAnsi="Arial" w:cs="Arial"/>
          <w:sz w:val="24"/>
          <w:szCs w:val="24"/>
        </w:rPr>
        <w:t>NGRT (digital) can be used alongside New Group Spelling Test (NGST), which is also fully adaptive. The two tests work together, with a Spelling and Reading Report comparing and analysing the results from both.</w:t>
      </w:r>
    </w:p>
    <w:p w14:paraId="021569BC" w14:textId="77777777" w:rsidR="00E07E78" w:rsidRPr="00470CB2" w:rsidRDefault="00E07E78" w:rsidP="00E07E78">
      <w:pPr>
        <w:jc w:val="both"/>
        <w:rPr>
          <w:rFonts w:ascii="Arial" w:hAnsi="Arial" w:cs="Arial"/>
          <w:sz w:val="24"/>
          <w:szCs w:val="24"/>
        </w:rPr>
      </w:pPr>
      <w:r w:rsidRPr="00470CB2">
        <w:rPr>
          <w:rFonts w:ascii="Arial" w:hAnsi="Arial" w:cs="Arial"/>
          <w:sz w:val="24"/>
          <w:szCs w:val="24"/>
        </w:rPr>
        <w:t>NGRT was standardised against a UK sample of over 11,700 students. The national benchmarks within NGRT are verified every year based on analysis from almost half a million students, so it’s guaranteed to be statistically robust.</w:t>
      </w:r>
    </w:p>
    <w:p w14:paraId="0A85F0D8" w14:textId="77777777" w:rsidR="00E07E78" w:rsidRPr="00470CB2" w:rsidRDefault="73744618" w:rsidP="00E07E78">
      <w:pPr>
        <w:jc w:val="both"/>
        <w:rPr>
          <w:rFonts w:ascii="Arial" w:hAnsi="Arial" w:cs="Arial"/>
          <w:sz w:val="24"/>
          <w:szCs w:val="24"/>
        </w:rPr>
      </w:pPr>
      <w:r w:rsidRPr="00470CB2">
        <w:rPr>
          <w:rFonts w:ascii="Arial" w:hAnsi="Arial" w:cs="Arial"/>
          <w:sz w:val="24"/>
          <w:szCs w:val="24"/>
        </w:rPr>
        <w:t>The test shows the reading ages and the Standard Age Scores of your students, so you can introduce extra challenge or interventions to address problems before they impact on performance. When used termly, reports show the progress your students have made across the year.</w:t>
      </w:r>
    </w:p>
    <w:p w14:paraId="4F755401" w14:textId="77777777" w:rsidR="00E07E78" w:rsidRPr="00851918" w:rsidRDefault="00E07E78" w:rsidP="00E07E78">
      <w:pPr>
        <w:jc w:val="both"/>
        <w:rPr>
          <w:rFonts w:ascii="Arial" w:hAnsi="Arial" w:cs="Arial"/>
          <w:b/>
          <w:i/>
          <w:iCs/>
          <w:sz w:val="24"/>
          <w:szCs w:val="24"/>
        </w:rPr>
      </w:pPr>
      <w:r w:rsidRPr="00851918">
        <w:rPr>
          <w:rFonts w:ascii="Arial" w:hAnsi="Arial" w:cs="Arial"/>
          <w:b/>
          <w:i/>
          <w:iCs/>
          <w:sz w:val="24"/>
          <w:szCs w:val="24"/>
        </w:rPr>
        <w:t>New Group Spelling Test</w:t>
      </w:r>
    </w:p>
    <w:p w14:paraId="63248A69" w14:textId="77777777" w:rsidR="00E07E78" w:rsidRPr="00470CB2" w:rsidRDefault="00E07E78" w:rsidP="00E07E78">
      <w:pPr>
        <w:jc w:val="both"/>
        <w:rPr>
          <w:rFonts w:ascii="Arial" w:hAnsi="Arial" w:cs="Arial"/>
          <w:sz w:val="24"/>
          <w:szCs w:val="24"/>
        </w:rPr>
      </w:pPr>
      <w:r w:rsidRPr="00470CB2">
        <w:rPr>
          <w:rFonts w:ascii="Arial" w:hAnsi="Arial" w:cs="Arial"/>
          <w:sz w:val="24"/>
          <w:szCs w:val="24"/>
        </w:rPr>
        <w:t xml:space="preserve">New Group Spelling Test (NGST) is an adaptive assessment which allows termly monitoring of spelling skills. When combined with our New Group Reading Test (NGRT) you can assess reading and spelling together. </w:t>
      </w:r>
    </w:p>
    <w:p w14:paraId="0BDEC9D2" w14:textId="77777777" w:rsidR="00E07E78" w:rsidRPr="00470CB2" w:rsidRDefault="00E07E78" w:rsidP="00E07E78">
      <w:pPr>
        <w:jc w:val="both"/>
        <w:rPr>
          <w:rFonts w:ascii="Arial" w:hAnsi="Arial" w:cs="Arial"/>
          <w:sz w:val="24"/>
          <w:szCs w:val="24"/>
        </w:rPr>
      </w:pPr>
      <w:r w:rsidRPr="00470CB2">
        <w:rPr>
          <w:rFonts w:ascii="Arial" w:hAnsi="Arial" w:cs="Arial"/>
          <w:sz w:val="24"/>
          <w:szCs w:val="24"/>
        </w:rPr>
        <w:t>The New Group Spelling Test (NGST) allows teachers to assess spelling ability benchmarked against the national average, and monitor progress.</w:t>
      </w:r>
    </w:p>
    <w:p w14:paraId="7CF13170" w14:textId="77777777" w:rsidR="00E07E78" w:rsidRPr="00470CB2" w:rsidRDefault="00E07E78" w:rsidP="00E07E78">
      <w:pPr>
        <w:jc w:val="both"/>
        <w:rPr>
          <w:rFonts w:ascii="Arial" w:hAnsi="Arial" w:cs="Arial"/>
          <w:sz w:val="24"/>
          <w:szCs w:val="24"/>
        </w:rPr>
      </w:pPr>
      <w:r w:rsidRPr="00470CB2">
        <w:rPr>
          <w:rFonts w:ascii="Arial" w:hAnsi="Arial" w:cs="Arial"/>
          <w:sz w:val="24"/>
          <w:szCs w:val="24"/>
        </w:rPr>
        <w:t>NGST is aligned to the new curriculum in England and all questions are delivered via audio. The test is fully adaptive which means that the material adapts to the student’s ability.</w:t>
      </w:r>
    </w:p>
    <w:p w14:paraId="4C027FB6" w14:textId="77777777" w:rsidR="00E07E78" w:rsidRPr="00470CB2" w:rsidRDefault="00E07E78" w:rsidP="00E07E78">
      <w:pPr>
        <w:jc w:val="both"/>
        <w:rPr>
          <w:rFonts w:ascii="Arial" w:hAnsi="Arial" w:cs="Arial"/>
          <w:sz w:val="24"/>
          <w:szCs w:val="24"/>
        </w:rPr>
      </w:pPr>
      <w:r w:rsidRPr="00470CB2">
        <w:rPr>
          <w:rFonts w:ascii="Arial" w:hAnsi="Arial" w:cs="Arial"/>
          <w:sz w:val="24"/>
          <w:szCs w:val="24"/>
        </w:rPr>
        <w:t>The New Group Spelling Test has two sections:</w:t>
      </w:r>
    </w:p>
    <w:p w14:paraId="16EA43DC" w14:textId="77777777" w:rsidR="00E07E78" w:rsidRPr="00470CB2" w:rsidRDefault="00E07E78" w:rsidP="00E07E78">
      <w:pPr>
        <w:jc w:val="both"/>
        <w:rPr>
          <w:rFonts w:ascii="Arial" w:hAnsi="Arial" w:cs="Arial"/>
          <w:sz w:val="24"/>
          <w:szCs w:val="24"/>
        </w:rPr>
      </w:pPr>
      <w:r w:rsidRPr="00470CB2">
        <w:rPr>
          <w:rFonts w:ascii="Arial" w:hAnsi="Arial" w:cs="Arial"/>
          <w:sz w:val="24"/>
          <w:szCs w:val="24"/>
        </w:rPr>
        <w:t>Single word section - tests five or six spelling rules in line with the new curricula.</w:t>
      </w:r>
    </w:p>
    <w:p w14:paraId="343A0120" w14:textId="77777777" w:rsidR="00E07E78" w:rsidRPr="00470CB2" w:rsidRDefault="00E07E78" w:rsidP="00E07E78">
      <w:pPr>
        <w:jc w:val="both"/>
        <w:rPr>
          <w:rFonts w:ascii="Arial" w:hAnsi="Arial" w:cs="Arial"/>
          <w:sz w:val="24"/>
          <w:szCs w:val="24"/>
        </w:rPr>
      </w:pPr>
      <w:r w:rsidRPr="00470CB2">
        <w:rPr>
          <w:rFonts w:ascii="Arial" w:hAnsi="Arial" w:cs="Arial"/>
          <w:sz w:val="24"/>
          <w:szCs w:val="24"/>
        </w:rPr>
        <w:t>Spelling in context section - tests a variety of different spelling rules using sentence completion tasks.</w:t>
      </w:r>
    </w:p>
    <w:p w14:paraId="3049F6ED" w14:textId="77777777" w:rsidR="00E07E78" w:rsidRPr="00470CB2" w:rsidRDefault="73744618" w:rsidP="73744618">
      <w:pPr>
        <w:jc w:val="both"/>
        <w:rPr>
          <w:rFonts w:ascii="Arial" w:hAnsi="Arial" w:cs="Arial"/>
          <w:color w:val="000000" w:themeColor="text1"/>
          <w:sz w:val="24"/>
          <w:szCs w:val="24"/>
        </w:rPr>
      </w:pPr>
      <w:r w:rsidRPr="00470CB2">
        <w:rPr>
          <w:rFonts w:ascii="Arial" w:hAnsi="Arial" w:cs="Arial"/>
          <w:color w:val="000000" w:themeColor="text1"/>
          <w:sz w:val="24"/>
          <w:szCs w:val="24"/>
        </w:rPr>
        <w:t>NGST features three equivalent forms A, B and C, one of which can be used in each term of the year.</w:t>
      </w:r>
    </w:p>
    <w:p w14:paraId="2092B4D2" w14:textId="77777777" w:rsidR="00E07E78" w:rsidRPr="00470CB2" w:rsidRDefault="73744618" w:rsidP="73744618">
      <w:pPr>
        <w:jc w:val="both"/>
        <w:rPr>
          <w:rFonts w:ascii="Arial" w:hAnsi="Arial" w:cs="Arial"/>
          <w:color w:val="000000" w:themeColor="text1"/>
          <w:sz w:val="24"/>
          <w:szCs w:val="24"/>
        </w:rPr>
      </w:pPr>
      <w:r w:rsidRPr="00470CB2">
        <w:rPr>
          <w:rFonts w:ascii="Arial" w:hAnsi="Arial" w:cs="Arial"/>
          <w:color w:val="000000" w:themeColor="text1"/>
          <w:sz w:val="24"/>
          <w:szCs w:val="24"/>
        </w:rPr>
        <w:t>By administering NGST for all students at the beginning, middle and end of a school year, you can monitor spelling progress.</w:t>
      </w:r>
    </w:p>
    <w:p w14:paraId="372FA425" w14:textId="77777777" w:rsidR="00E07E78" w:rsidRPr="00470CB2" w:rsidRDefault="00E07E78" w:rsidP="00E07E78">
      <w:pPr>
        <w:jc w:val="both"/>
        <w:rPr>
          <w:rFonts w:ascii="Arial" w:hAnsi="Arial" w:cs="Arial"/>
          <w:sz w:val="24"/>
          <w:szCs w:val="24"/>
        </w:rPr>
      </w:pPr>
      <w:r w:rsidRPr="00470CB2">
        <w:rPr>
          <w:rFonts w:ascii="Arial" w:hAnsi="Arial" w:cs="Arial"/>
          <w:sz w:val="24"/>
          <w:szCs w:val="24"/>
        </w:rPr>
        <w:lastRenderedPageBreak/>
        <w:t xml:space="preserve">NGST is a screener for all students at the beginning of a year, to identify any students who may be in need of additional diagnostic assessment and support for specific literacy difficulties. </w:t>
      </w:r>
    </w:p>
    <w:p w14:paraId="39B900B3" w14:textId="77777777" w:rsidR="00E07E78" w:rsidRPr="00470CB2" w:rsidRDefault="00E07E78" w:rsidP="00E07E78">
      <w:pPr>
        <w:jc w:val="both"/>
        <w:rPr>
          <w:rFonts w:ascii="Arial" w:hAnsi="Arial" w:cs="Arial"/>
          <w:sz w:val="24"/>
          <w:szCs w:val="24"/>
        </w:rPr>
      </w:pPr>
      <w:r w:rsidRPr="00470CB2">
        <w:rPr>
          <w:rFonts w:ascii="Arial" w:hAnsi="Arial" w:cs="Arial"/>
          <w:sz w:val="24"/>
          <w:szCs w:val="24"/>
        </w:rPr>
        <w:t>A valuable reference point and means of national comparison</w:t>
      </w:r>
    </w:p>
    <w:p w14:paraId="095CA407" w14:textId="754B1EE2" w:rsidR="00E07E78" w:rsidRPr="00470CB2" w:rsidRDefault="00E07E78" w:rsidP="00E07E78">
      <w:pPr>
        <w:jc w:val="both"/>
        <w:rPr>
          <w:rFonts w:ascii="Arial" w:hAnsi="Arial" w:cs="Arial"/>
          <w:sz w:val="24"/>
          <w:szCs w:val="24"/>
        </w:rPr>
      </w:pPr>
      <w:r w:rsidRPr="00470CB2">
        <w:rPr>
          <w:rFonts w:ascii="Arial" w:hAnsi="Arial" w:cs="Arial"/>
          <w:sz w:val="24"/>
          <w:szCs w:val="24"/>
        </w:rPr>
        <w:t>The Standard Age Score (SAS) provides a national benchmark, allowing the ability to compare each student’s performance with other children of the same age, and track progress year-on-year.</w:t>
      </w:r>
    </w:p>
    <w:p w14:paraId="420D6195" w14:textId="77777777" w:rsidR="00E07E78" w:rsidRPr="00470CB2" w:rsidRDefault="00E07E78" w:rsidP="00E07E78">
      <w:pPr>
        <w:jc w:val="both"/>
        <w:rPr>
          <w:rFonts w:ascii="Arial" w:hAnsi="Arial" w:cs="Arial"/>
          <w:sz w:val="24"/>
          <w:szCs w:val="24"/>
        </w:rPr>
      </w:pPr>
      <w:r w:rsidRPr="00470CB2">
        <w:rPr>
          <w:rFonts w:ascii="Arial" w:hAnsi="Arial" w:cs="Arial"/>
          <w:sz w:val="24"/>
          <w:szCs w:val="24"/>
        </w:rPr>
        <w:t>Data is presented in visually accessible tables, bar charts and scatter graphs that allow for easy comparison, as well as clear narrative explanations that explain the student profile and its implications for teaching and learning.</w:t>
      </w:r>
    </w:p>
    <w:p w14:paraId="16655E15" w14:textId="77777777" w:rsidR="00E07E78" w:rsidRPr="00470CB2" w:rsidRDefault="00E07E78" w:rsidP="00E07E78">
      <w:pPr>
        <w:jc w:val="both"/>
        <w:rPr>
          <w:rFonts w:ascii="Arial" w:hAnsi="Arial" w:cs="Arial"/>
          <w:sz w:val="24"/>
          <w:szCs w:val="24"/>
        </w:rPr>
      </w:pPr>
      <w:r w:rsidRPr="00470CB2">
        <w:rPr>
          <w:rFonts w:ascii="Arial" w:hAnsi="Arial" w:cs="Arial"/>
          <w:sz w:val="24"/>
          <w:szCs w:val="24"/>
        </w:rPr>
        <w:t>The diagnostic information provided together with the ability to measure impact pre and post intervention makes NGST a valuable assessment. The reports include:</w:t>
      </w:r>
    </w:p>
    <w:p w14:paraId="49D71402" w14:textId="77777777" w:rsidR="00E07E78" w:rsidRPr="00470CB2" w:rsidRDefault="00E07E78" w:rsidP="00E07E78">
      <w:pPr>
        <w:jc w:val="both"/>
        <w:rPr>
          <w:rFonts w:ascii="Arial" w:hAnsi="Arial" w:cs="Arial"/>
          <w:sz w:val="24"/>
          <w:szCs w:val="24"/>
        </w:rPr>
      </w:pPr>
      <w:r w:rsidRPr="00470CB2">
        <w:rPr>
          <w:rFonts w:ascii="Arial" w:hAnsi="Arial" w:cs="Arial"/>
          <w:sz w:val="24"/>
          <w:szCs w:val="24"/>
        </w:rPr>
        <w:t>Group report for teachers - stanines for each section to highlight where a wide discrepancy may need particular attention</w:t>
      </w:r>
    </w:p>
    <w:p w14:paraId="5B277C66" w14:textId="77777777" w:rsidR="00E07E78" w:rsidRPr="00470CB2" w:rsidRDefault="00E07E78" w:rsidP="00E07E78">
      <w:pPr>
        <w:jc w:val="both"/>
        <w:rPr>
          <w:rFonts w:ascii="Arial" w:hAnsi="Arial" w:cs="Arial"/>
          <w:sz w:val="24"/>
          <w:szCs w:val="24"/>
        </w:rPr>
      </w:pPr>
      <w:r w:rsidRPr="00470CB2">
        <w:rPr>
          <w:rFonts w:ascii="Arial" w:hAnsi="Arial" w:cs="Arial"/>
          <w:sz w:val="24"/>
          <w:szCs w:val="24"/>
        </w:rPr>
        <w:t>Individual report for teachers – offers a detailed analysis of responses to the two sections of NGST, a profile summary and tailored implications for teaching and learning</w:t>
      </w:r>
    </w:p>
    <w:p w14:paraId="14DC2F92" w14:textId="77777777" w:rsidR="00E07E78" w:rsidRPr="00470CB2" w:rsidRDefault="00E07E78" w:rsidP="00E07E78">
      <w:pPr>
        <w:jc w:val="both"/>
        <w:rPr>
          <w:rFonts w:ascii="Arial" w:hAnsi="Arial" w:cs="Arial"/>
          <w:sz w:val="24"/>
          <w:szCs w:val="24"/>
        </w:rPr>
      </w:pPr>
      <w:r w:rsidRPr="00470CB2">
        <w:rPr>
          <w:rFonts w:ascii="Arial" w:hAnsi="Arial" w:cs="Arial"/>
          <w:sz w:val="24"/>
          <w:szCs w:val="24"/>
        </w:rPr>
        <w:t>Group progress report for teachers – see two points of progress at-a-glance against a national sample</w:t>
      </w:r>
    </w:p>
    <w:p w14:paraId="5E19B7B3" w14:textId="77777777" w:rsidR="00E07E78" w:rsidRPr="00470CB2" w:rsidRDefault="00E07E78" w:rsidP="00E07E78">
      <w:pPr>
        <w:jc w:val="both"/>
        <w:rPr>
          <w:rFonts w:ascii="Arial" w:hAnsi="Arial" w:cs="Arial"/>
          <w:sz w:val="24"/>
          <w:szCs w:val="24"/>
        </w:rPr>
      </w:pPr>
      <w:r w:rsidRPr="00470CB2">
        <w:rPr>
          <w:rFonts w:ascii="Arial" w:hAnsi="Arial" w:cs="Arial"/>
          <w:sz w:val="24"/>
          <w:szCs w:val="24"/>
        </w:rPr>
        <w:t xml:space="preserve">Group progress report for three points of progress </w:t>
      </w:r>
    </w:p>
    <w:p w14:paraId="1BA928B1" w14:textId="77777777" w:rsidR="00E07E78" w:rsidRPr="00470CB2" w:rsidRDefault="00E07E78" w:rsidP="00E07E78">
      <w:pPr>
        <w:jc w:val="both"/>
        <w:rPr>
          <w:rFonts w:ascii="Arial" w:hAnsi="Arial" w:cs="Arial"/>
          <w:sz w:val="24"/>
          <w:szCs w:val="24"/>
        </w:rPr>
      </w:pPr>
      <w:r w:rsidRPr="00470CB2">
        <w:rPr>
          <w:rFonts w:ascii="Arial" w:hAnsi="Arial" w:cs="Arial"/>
          <w:sz w:val="24"/>
          <w:szCs w:val="24"/>
        </w:rPr>
        <w:t xml:space="preserve">A spelling and reading group report - allowing you to compare scores for NGST and NGRT </w:t>
      </w:r>
    </w:p>
    <w:p w14:paraId="438ADFE6" w14:textId="77777777" w:rsidR="00E07E78" w:rsidRPr="00470CB2" w:rsidRDefault="00E07E78" w:rsidP="00E07E78">
      <w:pPr>
        <w:jc w:val="both"/>
        <w:rPr>
          <w:rFonts w:ascii="Arial" w:hAnsi="Arial" w:cs="Arial"/>
          <w:sz w:val="24"/>
          <w:szCs w:val="24"/>
        </w:rPr>
      </w:pPr>
      <w:r w:rsidRPr="00470CB2">
        <w:rPr>
          <w:rFonts w:ascii="Arial" w:hAnsi="Arial" w:cs="Arial"/>
          <w:sz w:val="24"/>
          <w:szCs w:val="24"/>
        </w:rPr>
        <w:t xml:space="preserve">A spelling and reading individual report - allowing you to compare scores for NGST and NGRT </w:t>
      </w:r>
    </w:p>
    <w:p w14:paraId="41BC4CFA" w14:textId="77777777" w:rsidR="00E07E78" w:rsidRPr="00470CB2" w:rsidRDefault="00E07E78" w:rsidP="00E07E78">
      <w:pPr>
        <w:jc w:val="both"/>
        <w:rPr>
          <w:rFonts w:ascii="Arial" w:hAnsi="Arial" w:cs="Arial"/>
          <w:sz w:val="24"/>
          <w:szCs w:val="24"/>
        </w:rPr>
      </w:pPr>
      <w:r w:rsidRPr="00470CB2">
        <w:rPr>
          <w:rFonts w:ascii="Arial" w:hAnsi="Arial" w:cs="Arial"/>
          <w:sz w:val="24"/>
          <w:szCs w:val="24"/>
        </w:rPr>
        <w:t>Spelling and Reading scores can be combined</w:t>
      </w:r>
    </w:p>
    <w:p w14:paraId="6FE1E52A" w14:textId="71160142" w:rsidR="00E07E78" w:rsidRPr="00470CB2" w:rsidRDefault="00E07E78" w:rsidP="00E07E78">
      <w:pPr>
        <w:jc w:val="both"/>
        <w:rPr>
          <w:rFonts w:ascii="Arial" w:hAnsi="Arial" w:cs="Arial"/>
          <w:sz w:val="24"/>
          <w:szCs w:val="24"/>
        </w:rPr>
      </w:pPr>
      <w:r w:rsidRPr="4645B11B">
        <w:rPr>
          <w:rFonts w:ascii="Arial" w:hAnsi="Arial" w:cs="Arial"/>
          <w:sz w:val="24"/>
          <w:szCs w:val="24"/>
        </w:rPr>
        <w:t>Spelling and reading reports combine and compare scores from both tests – SAS, stanine and age equivalent scores</w:t>
      </w:r>
    </w:p>
    <w:p w14:paraId="2DD9E540" w14:textId="6F416299" w:rsidR="4645B11B" w:rsidRDefault="4645B11B">
      <w:r>
        <w:br w:type="page"/>
      </w:r>
    </w:p>
    <w:p w14:paraId="52796A9D" w14:textId="376500D9" w:rsidR="009F0776" w:rsidRPr="00851918" w:rsidRDefault="009F0776" w:rsidP="009F0776">
      <w:pPr>
        <w:jc w:val="both"/>
        <w:rPr>
          <w:rFonts w:ascii="Arial" w:hAnsi="Arial" w:cs="Arial"/>
          <w:b/>
          <w:bCs/>
          <w:i/>
          <w:iCs/>
          <w:sz w:val="24"/>
          <w:szCs w:val="24"/>
        </w:rPr>
      </w:pPr>
      <w:r w:rsidRPr="00851918">
        <w:rPr>
          <w:rFonts w:ascii="Arial" w:hAnsi="Arial" w:cs="Arial"/>
          <w:b/>
          <w:bCs/>
          <w:i/>
          <w:iCs/>
          <w:sz w:val="24"/>
          <w:szCs w:val="24"/>
        </w:rPr>
        <w:lastRenderedPageBreak/>
        <w:t>Hodder Access Maths Test</w:t>
      </w:r>
    </w:p>
    <w:p w14:paraId="66725DBB" w14:textId="6F86DE61" w:rsidR="009F0776" w:rsidRPr="00470CB2" w:rsidRDefault="009F0776" w:rsidP="009F0776">
      <w:pPr>
        <w:jc w:val="both"/>
        <w:rPr>
          <w:rFonts w:ascii="Arial" w:hAnsi="Arial" w:cs="Arial"/>
          <w:sz w:val="24"/>
          <w:szCs w:val="24"/>
        </w:rPr>
      </w:pPr>
      <w:r w:rsidRPr="00470CB2">
        <w:rPr>
          <w:rFonts w:ascii="Arial" w:hAnsi="Arial" w:cs="Arial"/>
          <w:sz w:val="24"/>
          <w:szCs w:val="24"/>
        </w:rPr>
        <w:t xml:space="preserve">There are two sets of forms which help you gain valuable insight into your students’ maths ability with AMT; a wide-ranging, standardised and flexible assessment for students aged between 7 and 16. </w:t>
      </w:r>
    </w:p>
    <w:p w14:paraId="4C82CD0A" w14:textId="297E4598" w:rsidR="009F0776" w:rsidRPr="00470CB2" w:rsidRDefault="73744618" w:rsidP="73744618">
      <w:pPr>
        <w:jc w:val="both"/>
        <w:rPr>
          <w:rFonts w:ascii="Arial" w:hAnsi="Arial" w:cs="Arial"/>
          <w:sz w:val="24"/>
          <w:szCs w:val="24"/>
        </w:rPr>
      </w:pPr>
      <w:r w:rsidRPr="00470CB2">
        <w:rPr>
          <w:rFonts w:ascii="Arial" w:hAnsi="Arial" w:cs="Arial"/>
          <w:sz w:val="24"/>
          <w:szCs w:val="24"/>
        </w:rPr>
        <w:t xml:space="preserve">Used as a screening test to baseline students at the beginning of the year, transitioning from primary to secondary education, curriculum pathway or as a guide to group sets when schools reopen after a period of remote learning.  </w:t>
      </w:r>
    </w:p>
    <w:p w14:paraId="5100C702" w14:textId="77777777" w:rsidR="009F0776" w:rsidRPr="00470CB2" w:rsidRDefault="009F0776" w:rsidP="009F0776">
      <w:pPr>
        <w:jc w:val="both"/>
        <w:rPr>
          <w:rFonts w:ascii="Arial" w:hAnsi="Arial" w:cs="Arial"/>
          <w:sz w:val="24"/>
          <w:szCs w:val="24"/>
        </w:rPr>
      </w:pPr>
      <w:r w:rsidRPr="00470CB2">
        <w:rPr>
          <w:rFonts w:ascii="Arial" w:hAnsi="Arial" w:cs="Arial"/>
          <w:sz w:val="24"/>
          <w:szCs w:val="24"/>
        </w:rPr>
        <w:t>Confidently assess progress in mathematics at regular intervals using parallel forms (two sets of forms) designed for repeat testing</w:t>
      </w:r>
    </w:p>
    <w:p w14:paraId="25DF716B" w14:textId="77777777" w:rsidR="009F0776" w:rsidRPr="00470CB2" w:rsidRDefault="009F0776" w:rsidP="009F0776">
      <w:pPr>
        <w:jc w:val="both"/>
        <w:rPr>
          <w:rFonts w:ascii="Arial" w:hAnsi="Arial" w:cs="Arial"/>
          <w:sz w:val="24"/>
          <w:szCs w:val="24"/>
        </w:rPr>
      </w:pPr>
      <w:r w:rsidRPr="00470CB2">
        <w:rPr>
          <w:rFonts w:ascii="Arial" w:hAnsi="Arial" w:cs="Arial"/>
          <w:sz w:val="24"/>
          <w:szCs w:val="24"/>
        </w:rPr>
        <w:t>Easily identify specific areas that may be limiting a student's overall success and plan relevant and targeted intervention strategies to boost or stretch skills.</w:t>
      </w:r>
    </w:p>
    <w:p w14:paraId="41B9E4B1" w14:textId="246F8679" w:rsidR="00232F78" w:rsidRPr="00470CB2" w:rsidRDefault="009F0776" w:rsidP="009F0776">
      <w:pPr>
        <w:jc w:val="both"/>
        <w:rPr>
          <w:rFonts w:ascii="Arial" w:hAnsi="Arial" w:cs="Arial"/>
          <w:sz w:val="24"/>
          <w:szCs w:val="24"/>
        </w:rPr>
      </w:pPr>
      <w:r w:rsidRPr="00470CB2">
        <w:rPr>
          <w:rFonts w:ascii="Arial" w:hAnsi="Arial" w:cs="Arial"/>
          <w:sz w:val="24"/>
          <w:szCs w:val="24"/>
        </w:rPr>
        <w:t>​Analyse performance and quickly spot gaps in learning via reporting tool MARK (My Access and Reporting Kit)</w:t>
      </w:r>
    </w:p>
    <w:p w14:paraId="39BFD043" w14:textId="77777777" w:rsidR="00232F78" w:rsidRPr="00851918" w:rsidRDefault="00232F78" w:rsidP="00232F78">
      <w:pPr>
        <w:jc w:val="both"/>
        <w:rPr>
          <w:rFonts w:ascii="Arial" w:hAnsi="Arial" w:cs="Arial"/>
          <w:b/>
          <w:bCs/>
          <w:i/>
          <w:iCs/>
          <w:sz w:val="24"/>
          <w:szCs w:val="24"/>
        </w:rPr>
      </w:pPr>
      <w:r w:rsidRPr="00851918">
        <w:rPr>
          <w:rFonts w:ascii="Arial" w:hAnsi="Arial" w:cs="Arial"/>
          <w:b/>
          <w:bCs/>
          <w:i/>
          <w:iCs/>
          <w:sz w:val="24"/>
          <w:szCs w:val="24"/>
        </w:rPr>
        <w:t>Progress Test Series – English, Maths, Science</w:t>
      </w:r>
    </w:p>
    <w:p w14:paraId="0EA55A68" w14:textId="77777777" w:rsidR="00232F78" w:rsidRPr="00470CB2" w:rsidRDefault="00232F78" w:rsidP="00232F78">
      <w:pPr>
        <w:jc w:val="both"/>
        <w:rPr>
          <w:rFonts w:ascii="Arial" w:hAnsi="Arial" w:cs="Arial"/>
          <w:sz w:val="24"/>
          <w:szCs w:val="24"/>
        </w:rPr>
      </w:pPr>
      <w:r w:rsidRPr="00470CB2">
        <w:rPr>
          <w:rFonts w:ascii="Arial" w:hAnsi="Arial" w:cs="Arial"/>
          <w:sz w:val="24"/>
          <w:szCs w:val="24"/>
        </w:rPr>
        <w:t>Measures students’ knowledge, understanding and application of the core subjects:</w:t>
      </w:r>
    </w:p>
    <w:p w14:paraId="788A06DE" w14:textId="77777777" w:rsidR="00232F78" w:rsidRPr="00470CB2" w:rsidRDefault="00232F78" w:rsidP="00232F78">
      <w:pPr>
        <w:jc w:val="both"/>
        <w:rPr>
          <w:rFonts w:ascii="Arial" w:hAnsi="Arial" w:cs="Arial"/>
          <w:sz w:val="24"/>
          <w:szCs w:val="24"/>
        </w:rPr>
      </w:pPr>
      <w:r w:rsidRPr="00470CB2">
        <w:rPr>
          <w:rFonts w:ascii="Arial" w:hAnsi="Arial" w:cs="Arial"/>
          <w:sz w:val="24"/>
          <w:szCs w:val="24"/>
        </w:rPr>
        <w:t>English: focuses on grammar, punctuation and spelling, and on reading comprehension, using age-appropriate fiction and information texts.</w:t>
      </w:r>
    </w:p>
    <w:p w14:paraId="6236709A" w14:textId="77777777" w:rsidR="00232F78" w:rsidRPr="00470CB2" w:rsidRDefault="00232F78" w:rsidP="00232F78">
      <w:pPr>
        <w:jc w:val="both"/>
        <w:rPr>
          <w:rFonts w:ascii="Arial" w:hAnsi="Arial" w:cs="Arial"/>
          <w:sz w:val="24"/>
          <w:szCs w:val="24"/>
        </w:rPr>
      </w:pPr>
      <w:r w:rsidRPr="00470CB2">
        <w:rPr>
          <w:rFonts w:ascii="Arial" w:hAnsi="Arial" w:cs="Arial"/>
          <w:sz w:val="24"/>
          <w:szCs w:val="24"/>
        </w:rPr>
        <w:t>Maths: assesses key aspect of maths appropriate to the age of the student including mental maths for those aged 8 and over.</w:t>
      </w:r>
    </w:p>
    <w:p w14:paraId="5D8AAAD2" w14:textId="77777777" w:rsidR="00232F78" w:rsidRPr="00470CB2" w:rsidRDefault="00232F78" w:rsidP="00232F78">
      <w:pPr>
        <w:jc w:val="both"/>
        <w:rPr>
          <w:rFonts w:ascii="Arial" w:hAnsi="Arial" w:cs="Arial"/>
          <w:sz w:val="24"/>
          <w:szCs w:val="24"/>
        </w:rPr>
      </w:pPr>
      <w:r w:rsidRPr="00470CB2">
        <w:rPr>
          <w:rFonts w:ascii="Arial" w:hAnsi="Arial" w:cs="Arial"/>
          <w:sz w:val="24"/>
          <w:szCs w:val="24"/>
        </w:rPr>
        <w:t>Science: measures two dimensions of science learning, understanding of science content, and working scientifically (application of skills).</w:t>
      </w:r>
    </w:p>
    <w:p w14:paraId="2BC82331" w14:textId="77777777" w:rsidR="00232F78" w:rsidRPr="00470CB2" w:rsidRDefault="73744618" w:rsidP="00232F78">
      <w:pPr>
        <w:jc w:val="both"/>
        <w:rPr>
          <w:rFonts w:ascii="Arial" w:hAnsi="Arial" w:cs="Arial"/>
          <w:sz w:val="24"/>
          <w:szCs w:val="24"/>
        </w:rPr>
      </w:pPr>
      <w:r w:rsidRPr="00470CB2">
        <w:rPr>
          <w:rFonts w:ascii="Arial" w:hAnsi="Arial" w:cs="Arial"/>
          <w:sz w:val="24"/>
          <w:szCs w:val="24"/>
        </w:rPr>
        <w:t>The PT Series is a once-a-year progress measure, used at the end of the academic year. It can also be used twice a year to support individual interventions and teacher planning.</w:t>
      </w:r>
    </w:p>
    <w:p w14:paraId="37FACDAB" w14:textId="77777777" w:rsidR="00232F78" w:rsidRPr="00470CB2" w:rsidRDefault="00232F78" w:rsidP="00232F78">
      <w:pPr>
        <w:jc w:val="both"/>
        <w:rPr>
          <w:rFonts w:ascii="Arial" w:hAnsi="Arial" w:cs="Arial"/>
          <w:sz w:val="24"/>
          <w:szCs w:val="24"/>
        </w:rPr>
      </w:pPr>
      <w:r w:rsidRPr="00470CB2">
        <w:rPr>
          <w:rFonts w:ascii="Arial" w:hAnsi="Arial" w:cs="Arial"/>
          <w:sz w:val="24"/>
          <w:szCs w:val="24"/>
        </w:rPr>
        <w:t>It’s statistically robust. The PT Series was standardised against a UK sample of over 100,000 students, with benchmarks verified every year based on analysis from half a million students.</w:t>
      </w:r>
    </w:p>
    <w:p w14:paraId="45DC6FC2" w14:textId="2BB0DBCF" w:rsidR="00232F78" w:rsidRPr="00470CB2" w:rsidRDefault="00232F78" w:rsidP="00232F78">
      <w:pPr>
        <w:jc w:val="both"/>
        <w:rPr>
          <w:rFonts w:ascii="Arial" w:hAnsi="Arial" w:cs="Arial"/>
          <w:sz w:val="24"/>
          <w:szCs w:val="24"/>
        </w:rPr>
      </w:pPr>
      <w:r w:rsidRPr="00470CB2">
        <w:rPr>
          <w:rFonts w:ascii="Arial" w:hAnsi="Arial" w:cs="Arial"/>
          <w:sz w:val="24"/>
          <w:szCs w:val="24"/>
        </w:rPr>
        <w:t>It supports school improvement initiatives by showing the relative performance of your students compared to national benchmarks. Testing year-on-year enables you to track individual and group progress. Transition tests provide an accurate profile of your students and sets a baseline from which to monitor progress.</w:t>
      </w:r>
    </w:p>
    <w:p w14:paraId="48216E00" w14:textId="77777777" w:rsidR="00E07E78" w:rsidRPr="00851918" w:rsidRDefault="00E07E78" w:rsidP="00E07E78">
      <w:pPr>
        <w:jc w:val="both"/>
        <w:rPr>
          <w:rFonts w:ascii="Arial" w:hAnsi="Arial" w:cs="Arial"/>
          <w:b/>
          <w:i/>
          <w:iCs/>
          <w:sz w:val="24"/>
          <w:szCs w:val="24"/>
        </w:rPr>
      </w:pPr>
      <w:r w:rsidRPr="00851918">
        <w:rPr>
          <w:rFonts w:ascii="Arial" w:hAnsi="Arial" w:cs="Arial"/>
          <w:b/>
          <w:i/>
          <w:iCs/>
          <w:sz w:val="24"/>
          <w:szCs w:val="24"/>
        </w:rPr>
        <w:t>Dyscalculia Screener</w:t>
      </w:r>
    </w:p>
    <w:p w14:paraId="4585C5A6" w14:textId="77777777" w:rsidR="00E07E78" w:rsidRPr="00470CB2" w:rsidRDefault="00E07E78" w:rsidP="00E07E78">
      <w:pPr>
        <w:jc w:val="both"/>
        <w:rPr>
          <w:rFonts w:ascii="Arial" w:hAnsi="Arial" w:cs="Arial"/>
          <w:sz w:val="24"/>
          <w:szCs w:val="24"/>
        </w:rPr>
      </w:pPr>
      <w:r w:rsidRPr="00470CB2">
        <w:rPr>
          <w:rFonts w:ascii="Arial" w:hAnsi="Arial" w:cs="Arial"/>
          <w:sz w:val="24"/>
          <w:szCs w:val="24"/>
        </w:rPr>
        <w:t>Identifies dyscalculic tendencies in students aged 6–14+ years and recommends intervention strategies to help them achieve their potential.</w:t>
      </w:r>
    </w:p>
    <w:p w14:paraId="37FC4E5E" w14:textId="1A11F62F" w:rsidR="00E07E78" w:rsidRPr="00470CB2" w:rsidRDefault="00E07E78" w:rsidP="00E07E78">
      <w:pPr>
        <w:jc w:val="both"/>
        <w:rPr>
          <w:rFonts w:ascii="Arial" w:hAnsi="Arial" w:cs="Arial"/>
          <w:sz w:val="24"/>
          <w:szCs w:val="24"/>
        </w:rPr>
      </w:pPr>
      <w:r w:rsidRPr="00470CB2">
        <w:rPr>
          <w:rFonts w:ascii="Arial" w:hAnsi="Arial" w:cs="Arial"/>
          <w:sz w:val="24"/>
          <w:szCs w:val="24"/>
        </w:rPr>
        <w:t xml:space="preserve">The </w:t>
      </w:r>
      <w:r w:rsidR="00D478F1" w:rsidRPr="00470CB2">
        <w:rPr>
          <w:rFonts w:ascii="Arial" w:hAnsi="Arial" w:cs="Arial"/>
          <w:sz w:val="24"/>
          <w:szCs w:val="24"/>
        </w:rPr>
        <w:t>30-minute</w:t>
      </w:r>
      <w:r w:rsidRPr="00470CB2">
        <w:rPr>
          <w:rFonts w:ascii="Arial" w:hAnsi="Arial" w:cs="Arial"/>
          <w:sz w:val="24"/>
          <w:szCs w:val="24"/>
        </w:rPr>
        <w:t xml:space="preserve"> test is a tool for screening an entire year group, or for screening those students showing some signs of difficulty. It can play an important part in helping both specialist and non-specialist teachers distinguish between those individuals who have poor maths attainment and those whose difficulties are associated with dyscalculia. </w:t>
      </w:r>
      <w:r w:rsidRPr="00470CB2">
        <w:rPr>
          <w:rFonts w:ascii="Arial" w:hAnsi="Arial" w:cs="Arial"/>
          <w:sz w:val="24"/>
          <w:szCs w:val="24"/>
        </w:rPr>
        <w:lastRenderedPageBreak/>
        <w:t>The screener provides a true measure of a student's facility with numbers through evaluating their ability to understand number size, simple addition and simple multiplication.</w:t>
      </w:r>
    </w:p>
    <w:p w14:paraId="6557368D" w14:textId="77777777" w:rsidR="00E07E78" w:rsidRPr="00470CB2" w:rsidRDefault="00E07E78" w:rsidP="00E07E78">
      <w:pPr>
        <w:jc w:val="both"/>
        <w:rPr>
          <w:rFonts w:ascii="Arial" w:hAnsi="Arial" w:cs="Arial"/>
          <w:sz w:val="24"/>
          <w:szCs w:val="24"/>
        </w:rPr>
      </w:pPr>
      <w:r w:rsidRPr="00470CB2">
        <w:rPr>
          <w:rFonts w:ascii="Arial" w:hAnsi="Arial" w:cs="Arial"/>
          <w:sz w:val="24"/>
          <w:szCs w:val="24"/>
        </w:rPr>
        <w:t>The Dyscalculia Screener has been standardised, so you can be assured that results presented are accurate and reliable. Results are easy to interpret and information on a student's strengths and weaknesses are detailed across each test. Standard Age Scores are provided.</w:t>
      </w:r>
    </w:p>
    <w:p w14:paraId="5DD4A739" w14:textId="77777777" w:rsidR="00E07E78" w:rsidRPr="00470CB2" w:rsidRDefault="00E07E78" w:rsidP="00E07E78">
      <w:pPr>
        <w:jc w:val="both"/>
        <w:rPr>
          <w:rFonts w:ascii="Arial" w:hAnsi="Arial" w:cs="Arial"/>
          <w:sz w:val="24"/>
          <w:szCs w:val="24"/>
        </w:rPr>
      </w:pPr>
      <w:r w:rsidRPr="00470CB2">
        <w:rPr>
          <w:rFonts w:ascii="Arial" w:hAnsi="Arial" w:cs="Arial"/>
          <w:sz w:val="24"/>
          <w:szCs w:val="24"/>
        </w:rPr>
        <w:t>The assessment offers the following reports:</w:t>
      </w:r>
    </w:p>
    <w:p w14:paraId="4220140B" w14:textId="77777777" w:rsidR="00E07E78" w:rsidRPr="00470CB2" w:rsidRDefault="00E07E78" w:rsidP="00E07E78">
      <w:pPr>
        <w:jc w:val="both"/>
        <w:rPr>
          <w:rFonts w:ascii="Arial" w:hAnsi="Arial" w:cs="Arial"/>
          <w:sz w:val="24"/>
          <w:szCs w:val="24"/>
        </w:rPr>
      </w:pPr>
      <w:r w:rsidRPr="00470CB2">
        <w:rPr>
          <w:rFonts w:ascii="Arial" w:hAnsi="Arial" w:cs="Arial"/>
          <w:sz w:val="24"/>
          <w:szCs w:val="24"/>
        </w:rPr>
        <w:t>A Diagnostic Group Report; a convenient way of assimilating and storing results for a group of readers.</w:t>
      </w:r>
    </w:p>
    <w:p w14:paraId="63ADB7C5" w14:textId="77777777" w:rsidR="00E07E78" w:rsidRPr="00470CB2" w:rsidRDefault="00E07E78" w:rsidP="00E07E78">
      <w:pPr>
        <w:jc w:val="both"/>
        <w:rPr>
          <w:rFonts w:ascii="Arial" w:hAnsi="Arial" w:cs="Arial"/>
          <w:sz w:val="24"/>
          <w:szCs w:val="24"/>
        </w:rPr>
      </w:pPr>
      <w:r w:rsidRPr="00470CB2">
        <w:rPr>
          <w:rFonts w:ascii="Arial" w:hAnsi="Arial" w:cs="Arial"/>
          <w:sz w:val="24"/>
          <w:szCs w:val="24"/>
        </w:rPr>
        <w:t>A Parent/Carer Report plus further guidance and letter templates will help support your communication with parents and carers both before and after screening.</w:t>
      </w:r>
    </w:p>
    <w:p w14:paraId="1A6FEF3D" w14:textId="77777777" w:rsidR="00E07E78" w:rsidRPr="00851918" w:rsidRDefault="00E07E78" w:rsidP="00E07E78">
      <w:pPr>
        <w:jc w:val="both"/>
        <w:rPr>
          <w:rFonts w:ascii="Arial" w:hAnsi="Arial" w:cs="Arial"/>
          <w:b/>
          <w:i/>
          <w:iCs/>
          <w:sz w:val="24"/>
          <w:szCs w:val="24"/>
        </w:rPr>
      </w:pPr>
      <w:r w:rsidRPr="00851918">
        <w:rPr>
          <w:rFonts w:ascii="Arial" w:hAnsi="Arial" w:cs="Arial"/>
          <w:b/>
          <w:i/>
          <w:iCs/>
          <w:sz w:val="24"/>
          <w:szCs w:val="24"/>
        </w:rPr>
        <w:t>Dyslexia Screener</w:t>
      </w:r>
    </w:p>
    <w:p w14:paraId="5339B580" w14:textId="77777777" w:rsidR="00E07E78" w:rsidRPr="00470CB2" w:rsidRDefault="00E07E78" w:rsidP="00E07E78">
      <w:pPr>
        <w:jc w:val="both"/>
        <w:rPr>
          <w:rFonts w:ascii="Arial" w:hAnsi="Arial" w:cs="Arial"/>
          <w:sz w:val="24"/>
          <w:szCs w:val="24"/>
        </w:rPr>
      </w:pPr>
      <w:r w:rsidRPr="00470CB2">
        <w:rPr>
          <w:rFonts w:ascii="Arial" w:hAnsi="Arial" w:cs="Arial"/>
          <w:sz w:val="24"/>
          <w:szCs w:val="24"/>
        </w:rPr>
        <w:t>The Dyslexia Screener is an assessment that identifies dyslexic tendencies in students aged 5–16+ years and recommends intervention strategies to help them achieve their potential.</w:t>
      </w:r>
    </w:p>
    <w:p w14:paraId="67F4CE22" w14:textId="28534FB1" w:rsidR="00E07E78" w:rsidRPr="00470CB2" w:rsidRDefault="00E07E78" w:rsidP="00E07E78">
      <w:pPr>
        <w:jc w:val="both"/>
        <w:rPr>
          <w:rFonts w:ascii="Arial" w:hAnsi="Arial" w:cs="Arial"/>
          <w:sz w:val="24"/>
          <w:szCs w:val="24"/>
        </w:rPr>
      </w:pPr>
      <w:r w:rsidRPr="00470CB2">
        <w:rPr>
          <w:rFonts w:ascii="Arial" w:hAnsi="Arial" w:cs="Arial"/>
          <w:sz w:val="24"/>
          <w:szCs w:val="24"/>
        </w:rPr>
        <w:t xml:space="preserve">The </w:t>
      </w:r>
      <w:r w:rsidR="00D478F1" w:rsidRPr="00470CB2">
        <w:rPr>
          <w:rFonts w:ascii="Arial" w:hAnsi="Arial" w:cs="Arial"/>
          <w:sz w:val="24"/>
          <w:szCs w:val="24"/>
        </w:rPr>
        <w:t>30-minute</w:t>
      </w:r>
      <w:r w:rsidRPr="00470CB2">
        <w:rPr>
          <w:rFonts w:ascii="Arial" w:hAnsi="Arial" w:cs="Arial"/>
          <w:sz w:val="24"/>
          <w:szCs w:val="24"/>
        </w:rPr>
        <w:t xml:space="preserve"> test is an ideal tool for screening an entire year group, or for screening those students showing some signs of difficulty. It can play an important part in helping both specialist and non-specialist teachers distinguish between those individuals who are having general difficulties in literacy and those whose difficulties are associated with dyslexia.</w:t>
      </w:r>
    </w:p>
    <w:p w14:paraId="3594D800" w14:textId="77777777" w:rsidR="00E07E78" w:rsidRPr="00470CB2" w:rsidRDefault="00E07E78" w:rsidP="00E07E78">
      <w:pPr>
        <w:jc w:val="both"/>
        <w:rPr>
          <w:rFonts w:ascii="Arial" w:hAnsi="Arial" w:cs="Arial"/>
          <w:sz w:val="24"/>
          <w:szCs w:val="24"/>
        </w:rPr>
      </w:pPr>
      <w:r w:rsidRPr="00470CB2">
        <w:rPr>
          <w:rFonts w:ascii="Arial" w:hAnsi="Arial" w:cs="Arial"/>
          <w:sz w:val="24"/>
          <w:szCs w:val="24"/>
        </w:rPr>
        <w:t>The assessment comprises six tests covering three areas, with two assessments for each: Ability, Attainment and Diagnostic.</w:t>
      </w:r>
    </w:p>
    <w:p w14:paraId="4C48443E" w14:textId="77777777" w:rsidR="00E07E78" w:rsidRPr="00851918" w:rsidRDefault="00E07E78" w:rsidP="00E07E78">
      <w:pPr>
        <w:jc w:val="both"/>
        <w:rPr>
          <w:rFonts w:ascii="Arial" w:hAnsi="Arial" w:cs="Arial"/>
          <w:b/>
          <w:i/>
          <w:iCs/>
          <w:sz w:val="24"/>
          <w:szCs w:val="24"/>
        </w:rPr>
      </w:pPr>
      <w:r w:rsidRPr="00851918">
        <w:rPr>
          <w:rFonts w:ascii="Arial" w:hAnsi="Arial" w:cs="Arial"/>
          <w:b/>
          <w:i/>
          <w:iCs/>
          <w:sz w:val="24"/>
          <w:szCs w:val="24"/>
        </w:rPr>
        <w:t>VARK</w:t>
      </w:r>
    </w:p>
    <w:p w14:paraId="0B6EE8C6" w14:textId="77777777" w:rsidR="00E07E78" w:rsidRPr="00470CB2" w:rsidRDefault="00E07E78" w:rsidP="00E07E78">
      <w:pPr>
        <w:jc w:val="both"/>
        <w:rPr>
          <w:rFonts w:ascii="Arial" w:hAnsi="Arial" w:cs="Arial"/>
          <w:sz w:val="24"/>
          <w:szCs w:val="24"/>
        </w:rPr>
      </w:pPr>
      <w:r w:rsidRPr="00470CB2">
        <w:rPr>
          <w:rFonts w:ascii="Arial" w:hAnsi="Arial" w:cs="Arial"/>
          <w:sz w:val="24"/>
          <w:szCs w:val="24"/>
        </w:rPr>
        <w:t>Is an assessment that gives guides to learning styles, in order to build strategies for teaching students to meet their individual styles of learning. It helps a student to learn about their self and promotes understanding as a learner.</w:t>
      </w:r>
    </w:p>
    <w:p w14:paraId="0FAFDE89" w14:textId="0A95BE5D" w:rsidR="00FF31FD" w:rsidRPr="00851918" w:rsidRDefault="00FF31FD" w:rsidP="00FF31FD">
      <w:pPr>
        <w:jc w:val="both"/>
        <w:rPr>
          <w:rFonts w:ascii="Arial" w:hAnsi="Arial" w:cs="Arial"/>
          <w:b/>
          <w:bCs/>
          <w:i/>
          <w:iCs/>
          <w:sz w:val="24"/>
          <w:szCs w:val="24"/>
        </w:rPr>
      </w:pPr>
      <w:r w:rsidRPr="00851918">
        <w:rPr>
          <w:rFonts w:ascii="Arial" w:hAnsi="Arial" w:cs="Arial"/>
          <w:b/>
          <w:bCs/>
          <w:i/>
          <w:iCs/>
          <w:sz w:val="24"/>
          <w:szCs w:val="24"/>
        </w:rPr>
        <w:t>The Boxall Profile</w:t>
      </w:r>
    </w:p>
    <w:p w14:paraId="2DB4A07F" w14:textId="2B938C75" w:rsidR="00FF31FD" w:rsidRPr="00470CB2" w:rsidRDefault="00FF31FD" w:rsidP="00FF31FD">
      <w:pPr>
        <w:jc w:val="both"/>
        <w:rPr>
          <w:rFonts w:ascii="Arial" w:hAnsi="Arial" w:cs="Arial"/>
          <w:sz w:val="24"/>
          <w:szCs w:val="24"/>
        </w:rPr>
      </w:pPr>
      <w:r w:rsidRPr="00470CB2">
        <w:rPr>
          <w:rFonts w:ascii="Arial" w:hAnsi="Arial" w:cs="Arial"/>
          <w:sz w:val="24"/>
          <w:szCs w:val="24"/>
        </w:rPr>
        <w:t>The Boxall Profile is a psycho-social assessment scheme used for the assessment of children and young people’s social, emotional and behavioural development, and their wellbeing within a nurturing environment.</w:t>
      </w:r>
    </w:p>
    <w:p w14:paraId="56802431" w14:textId="165B4A62" w:rsidR="00FF31FD" w:rsidRPr="00470CB2" w:rsidRDefault="00FF31FD" w:rsidP="00FF31FD">
      <w:pPr>
        <w:jc w:val="both"/>
        <w:rPr>
          <w:rFonts w:ascii="Arial" w:hAnsi="Arial" w:cs="Arial"/>
          <w:sz w:val="24"/>
          <w:szCs w:val="24"/>
        </w:rPr>
      </w:pPr>
      <w:r w:rsidRPr="00470CB2">
        <w:rPr>
          <w:rFonts w:ascii="Arial" w:hAnsi="Arial" w:cs="Arial"/>
          <w:sz w:val="24"/>
          <w:szCs w:val="24"/>
        </w:rPr>
        <w:t>It is aim</w:t>
      </w:r>
      <w:r w:rsidR="00C872D7" w:rsidRPr="00470CB2">
        <w:rPr>
          <w:rFonts w:ascii="Arial" w:hAnsi="Arial" w:cs="Arial"/>
          <w:sz w:val="24"/>
          <w:szCs w:val="24"/>
        </w:rPr>
        <w:t>ed</w:t>
      </w:r>
      <w:r w:rsidRPr="00470CB2">
        <w:rPr>
          <w:rFonts w:ascii="Arial" w:hAnsi="Arial" w:cs="Arial"/>
          <w:sz w:val="24"/>
          <w:szCs w:val="24"/>
        </w:rPr>
        <w:t xml:space="preserve"> for the use of professionals who work with children and young adults, offering an awareness to what may be the cause of difficult</w:t>
      </w:r>
      <w:r w:rsidR="007F2B27" w:rsidRPr="00470CB2">
        <w:rPr>
          <w:rFonts w:ascii="Arial" w:hAnsi="Arial" w:cs="Arial"/>
          <w:sz w:val="24"/>
          <w:szCs w:val="24"/>
        </w:rPr>
        <w:t xml:space="preserve"> </w:t>
      </w:r>
      <w:r w:rsidRPr="00470CB2">
        <w:rPr>
          <w:rFonts w:ascii="Arial" w:hAnsi="Arial" w:cs="Arial"/>
          <w:sz w:val="24"/>
          <w:szCs w:val="24"/>
        </w:rPr>
        <w:t>behaviours, and to help find ways to offer support</w:t>
      </w:r>
      <w:r w:rsidR="00C872D7" w:rsidRPr="00470CB2">
        <w:rPr>
          <w:rFonts w:ascii="Arial" w:hAnsi="Arial" w:cs="Arial"/>
          <w:sz w:val="24"/>
          <w:szCs w:val="24"/>
        </w:rPr>
        <w:t xml:space="preserve"> to</w:t>
      </w:r>
      <w:r w:rsidRPr="00470CB2">
        <w:rPr>
          <w:rFonts w:ascii="Arial" w:hAnsi="Arial" w:cs="Arial"/>
          <w:sz w:val="24"/>
          <w:szCs w:val="24"/>
        </w:rPr>
        <w:t xml:space="preserve"> children</w:t>
      </w:r>
      <w:r w:rsidR="00C872D7" w:rsidRPr="00470CB2">
        <w:rPr>
          <w:rFonts w:ascii="Arial" w:hAnsi="Arial" w:cs="Arial"/>
          <w:sz w:val="24"/>
          <w:szCs w:val="24"/>
        </w:rPr>
        <w:t xml:space="preserve"> to work</w:t>
      </w:r>
      <w:r w:rsidRPr="00470CB2">
        <w:rPr>
          <w:rFonts w:ascii="Arial" w:hAnsi="Arial" w:cs="Arial"/>
          <w:sz w:val="24"/>
          <w:szCs w:val="24"/>
        </w:rPr>
        <w:t xml:space="preserve"> through their barriers of learning.</w:t>
      </w:r>
    </w:p>
    <w:p w14:paraId="19085C4A" w14:textId="77777777" w:rsidR="00425F5C" w:rsidRPr="00470CB2" w:rsidRDefault="00FF31FD" w:rsidP="00FF31FD">
      <w:pPr>
        <w:jc w:val="both"/>
        <w:rPr>
          <w:rFonts w:ascii="Arial" w:hAnsi="Arial" w:cs="Arial"/>
          <w:sz w:val="24"/>
          <w:szCs w:val="24"/>
        </w:rPr>
      </w:pPr>
      <w:r w:rsidRPr="00470CB2">
        <w:rPr>
          <w:rFonts w:ascii="Arial" w:hAnsi="Arial" w:cs="Arial"/>
          <w:sz w:val="24"/>
          <w:szCs w:val="24"/>
        </w:rPr>
        <w:t>Staff that know children well</w:t>
      </w:r>
      <w:r w:rsidR="00C872D7" w:rsidRPr="00470CB2">
        <w:rPr>
          <w:rFonts w:ascii="Arial" w:hAnsi="Arial" w:cs="Arial"/>
          <w:sz w:val="24"/>
          <w:szCs w:val="24"/>
        </w:rPr>
        <w:t>, will</w:t>
      </w:r>
      <w:r w:rsidRPr="00470CB2">
        <w:rPr>
          <w:rFonts w:ascii="Arial" w:hAnsi="Arial" w:cs="Arial"/>
          <w:sz w:val="24"/>
          <w:szCs w:val="24"/>
        </w:rPr>
        <w:t xml:space="preserve"> complete a two</w:t>
      </w:r>
      <w:r w:rsidR="0044488B" w:rsidRPr="00470CB2">
        <w:rPr>
          <w:rFonts w:ascii="Arial" w:hAnsi="Arial" w:cs="Arial"/>
          <w:sz w:val="24"/>
          <w:szCs w:val="24"/>
        </w:rPr>
        <w:t>-</w:t>
      </w:r>
      <w:r w:rsidRPr="00470CB2">
        <w:rPr>
          <w:rFonts w:ascii="Arial" w:hAnsi="Arial" w:cs="Arial"/>
          <w:sz w:val="24"/>
          <w:szCs w:val="24"/>
        </w:rPr>
        <w:t>part check list, to look at progress through the different aspects of development. The two areas are Developmental Strands and Diagnostic Profile. These are then summarised with reference to the Boxall</w:t>
      </w:r>
      <w:r w:rsidR="00C872D7" w:rsidRPr="00470CB2">
        <w:rPr>
          <w:rFonts w:ascii="Arial" w:hAnsi="Arial" w:cs="Arial"/>
          <w:sz w:val="24"/>
          <w:szCs w:val="24"/>
        </w:rPr>
        <w:t xml:space="preserve"> </w:t>
      </w:r>
      <w:r w:rsidRPr="00470CB2">
        <w:rPr>
          <w:rFonts w:ascii="Arial" w:hAnsi="Arial" w:cs="Arial"/>
          <w:sz w:val="24"/>
          <w:szCs w:val="24"/>
        </w:rPr>
        <w:t xml:space="preserve">Profile </w:t>
      </w:r>
      <w:r w:rsidR="0044488B" w:rsidRPr="00470CB2">
        <w:rPr>
          <w:rFonts w:ascii="Arial" w:hAnsi="Arial" w:cs="Arial"/>
          <w:sz w:val="24"/>
          <w:szCs w:val="24"/>
        </w:rPr>
        <w:t>Handbook</w:t>
      </w:r>
      <w:r w:rsidRPr="00470CB2">
        <w:rPr>
          <w:rFonts w:ascii="Arial" w:hAnsi="Arial" w:cs="Arial"/>
          <w:sz w:val="24"/>
          <w:szCs w:val="24"/>
        </w:rPr>
        <w:t xml:space="preserve"> </w:t>
      </w:r>
      <w:r w:rsidR="00B13081" w:rsidRPr="00470CB2">
        <w:rPr>
          <w:rFonts w:ascii="Arial" w:hAnsi="Arial" w:cs="Arial"/>
          <w:sz w:val="24"/>
          <w:szCs w:val="24"/>
        </w:rPr>
        <w:t xml:space="preserve">and The Boxall Profile for Young People Assessment and Intervention at Secondary Stage Guide.  </w:t>
      </w:r>
    </w:p>
    <w:p w14:paraId="0C1D1230" w14:textId="5CAB5BEA" w:rsidR="00FF31FD" w:rsidRPr="00470CB2" w:rsidRDefault="008710C0" w:rsidP="00FF31FD">
      <w:pPr>
        <w:jc w:val="both"/>
        <w:rPr>
          <w:rFonts w:ascii="Arial" w:hAnsi="Arial" w:cs="Arial"/>
          <w:sz w:val="24"/>
          <w:szCs w:val="24"/>
        </w:rPr>
      </w:pPr>
      <w:r w:rsidRPr="4645B11B">
        <w:rPr>
          <w:rFonts w:ascii="Arial" w:hAnsi="Arial" w:cs="Arial"/>
          <w:sz w:val="24"/>
          <w:szCs w:val="24"/>
        </w:rPr>
        <w:lastRenderedPageBreak/>
        <w:t xml:space="preserve">                                                                                                                                                                                                                                                                             </w:t>
      </w:r>
      <w:r w:rsidR="00FF31FD" w:rsidRPr="4645B11B">
        <w:rPr>
          <w:rFonts w:ascii="Arial" w:hAnsi="Arial" w:cs="Arial"/>
          <w:sz w:val="24"/>
          <w:szCs w:val="24"/>
        </w:rPr>
        <w:t>The Developmental Strand channels young peoples’ cognitive, social and emotional development.</w:t>
      </w:r>
    </w:p>
    <w:p w14:paraId="0E67E025" w14:textId="6A51FB38" w:rsidR="00FF31FD" w:rsidRPr="00470CB2" w:rsidRDefault="00FF31FD" w:rsidP="00FF31FD">
      <w:pPr>
        <w:jc w:val="both"/>
        <w:rPr>
          <w:rFonts w:ascii="Arial" w:hAnsi="Arial" w:cs="Arial"/>
          <w:sz w:val="24"/>
          <w:szCs w:val="24"/>
        </w:rPr>
      </w:pPr>
      <w:r w:rsidRPr="00470CB2">
        <w:rPr>
          <w:rFonts w:ascii="Arial" w:hAnsi="Arial" w:cs="Arial"/>
          <w:sz w:val="24"/>
          <w:szCs w:val="24"/>
        </w:rPr>
        <w:t xml:space="preserve">The Diagnostic Profile gauges </w:t>
      </w:r>
      <w:r w:rsidR="00486690" w:rsidRPr="00470CB2">
        <w:rPr>
          <w:rFonts w:ascii="Arial" w:hAnsi="Arial" w:cs="Arial"/>
          <w:sz w:val="24"/>
          <w:szCs w:val="24"/>
        </w:rPr>
        <w:t>their behaviours that may affect their academic progress possibly resulting from reduced development as a young child.</w:t>
      </w:r>
    </w:p>
    <w:p w14:paraId="2851AF96" w14:textId="607A2D0F" w:rsidR="000A1B99" w:rsidRDefault="00486690" w:rsidP="00FF31FD">
      <w:pPr>
        <w:jc w:val="both"/>
        <w:rPr>
          <w:rFonts w:ascii="Arial" w:hAnsi="Arial" w:cs="Arial"/>
          <w:sz w:val="24"/>
          <w:szCs w:val="24"/>
        </w:rPr>
      </w:pPr>
      <w:r w:rsidRPr="00470CB2">
        <w:rPr>
          <w:rFonts w:ascii="Arial" w:hAnsi="Arial" w:cs="Arial"/>
          <w:sz w:val="24"/>
          <w:szCs w:val="24"/>
        </w:rPr>
        <w:t>The Boxall Profile will be completed on an annual cycle</w:t>
      </w:r>
      <w:r w:rsidR="00C872D7" w:rsidRPr="00470CB2">
        <w:rPr>
          <w:rFonts w:ascii="Arial" w:hAnsi="Arial" w:cs="Arial"/>
          <w:sz w:val="24"/>
          <w:szCs w:val="24"/>
        </w:rPr>
        <w:t>,</w:t>
      </w:r>
      <w:r w:rsidRPr="00470CB2">
        <w:rPr>
          <w:rFonts w:ascii="Arial" w:hAnsi="Arial" w:cs="Arial"/>
          <w:sz w:val="24"/>
          <w:szCs w:val="24"/>
        </w:rPr>
        <w:t xml:space="preserve"> to identify where progress, or regression has occurred for the sole use of professionals who are involved in working with individual children. The first assessment will be made at a minimum of 6 weeks into attending Roselyn House School</w:t>
      </w:r>
      <w:r w:rsidR="003767DA">
        <w:rPr>
          <w:rFonts w:ascii="Arial" w:hAnsi="Arial" w:cs="Arial"/>
          <w:sz w:val="24"/>
          <w:szCs w:val="24"/>
        </w:rPr>
        <w:t>.</w:t>
      </w:r>
    </w:p>
    <w:p w14:paraId="43257B39" w14:textId="56D13E25" w:rsidR="000A1B99" w:rsidRPr="00851918" w:rsidRDefault="000A1B99" w:rsidP="00FF31FD">
      <w:pPr>
        <w:jc w:val="both"/>
        <w:rPr>
          <w:rFonts w:ascii="Arial" w:hAnsi="Arial" w:cs="Arial"/>
          <w:b/>
          <w:bCs/>
          <w:i/>
          <w:iCs/>
          <w:sz w:val="24"/>
          <w:szCs w:val="24"/>
        </w:rPr>
      </w:pPr>
      <w:r w:rsidRPr="00851918">
        <w:rPr>
          <w:rFonts w:ascii="Arial" w:hAnsi="Arial" w:cs="Arial"/>
          <w:b/>
          <w:bCs/>
          <w:i/>
          <w:iCs/>
          <w:sz w:val="24"/>
          <w:szCs w:val="24"/>
        </w:rPr>
        <w:t>PASS</w:t>
      </w:r>
    </w:p>
    <w:p w14:paraId="074440F7" w14:textId="255BA455" w:rsidR="00FB36B3" w:rsidRPr="00851918" w:rsidRDefault="000A1B99" w:rsidP="00B903B9">
      <w:pPr>
        <w:jc w:val="both"/>
        <w:rPr>
          <w:rFonts w:ascii="Arial" w:hAnsi="Arial" w:cs="Arial"/>
          <w:b/>
          <w:bCs/>
          <w:sz w:val="24"/>
          <w:szCs w:val="24"/>
        </w:rPr>
      </w:pPr>
      <w:r w:rsidRPr="000A1B99">
        <w:rPr>
          <w:rStyle w:val="Strong"/>
          <w:rFonts w:ascii="Arial" w:hAnsi="Arial" w:cs="Arial"/>
          <w:b w:val="0"/>
          <w:bCs w:val="0"/>
          <w:sz w:val="24"/>
          <w:szCs w:val="24"/>
          <w:shd w:val="clear" w:color="auto" w:fill="FFFFFF"/>
        </w:rPr>
        <w:t>PASS takes the guesswork out of understanding why pupils may be reluctant, disengaged or even disruptive learners by sensitively exploring social and emotional wellbeing. It also provides interventions and guidance so you can start to address issues immediately.</w:t>
      </w:r>
    </w:p>
    <w:p w14:paraId="567B1AF8" w14:textId="2E34F725" w:rsidR="00851918" w:rsidRPr="00851918" w:rsidRDefault="00851918" w:rsidP="00B903B9">
      <w:pPr>
        <w:pStyle w:val="ListParagraph"/>
        <w:numPr>
          <w:ilvl w:val="0"/>
          <w:numId w:val="18"/>
        </w:numPr>
        <w:jc w:val="both"/>
        <w:rPr>
          <w:rFonts w:ascii="Arial" w:hAnsi="Arial" w:cs="Arial"/>
          <w:b/>
          <w:sz w:val="24"/>
          <w:szCs w:val="24"/>
        </w:rPr>
      </w:pPr>
      <w:r w:rsidRPr="00851918">
        <w:rPr>
          <w:rFonts w:ascii="Arial" w:hAnsi="Arial" w:cs="Arial"/>
          <w:b/>
          <w:sz w:val="24"/>
          <w:szCs w:val="24"/>
        </w:rPr>
        <w:t>RHS Levels</w:t>
      </w:r>
    </w:p>
    <w:p w14:paraId="2DAEAD9E" w14:textId="56B41AF5" w:rsidR="008F4417" w:rsidRPr="00851918" w:rsidRDefault="00305746" w:rsidP="00B903B9">
      <w:pPr>
        <w:jc w:val="both"/>
        <w:rPr>
          <w:rFonts w:ascii="Arial" w:hAnsi="Arial" w:cs="Arial"/>
          <w:b/>
          <w:i/>
          <w:iCs/>
          <w:sz w:val="24"/>
          <w:szCs w:val="24"/>
        </w:rPr>
      </w:pPr>
      <w:r w:rsidRPr="00851918">
        <w:rPr>
          <w:rFonts w:ascii="Arial" w:hAnsi="Arial" w:cs="Arial"/>
          <w:b/>
          <w:i/>
          <w:iCs/>
          <w:sz w:val="24"/>
          <w:szCs w:val="24"/>
        </w:rPr>
        <w:t xml:space="preserve">Progress </w:t>
      </w:r>
    </w:p>
    <w:p w14:paraId="625ED2CE" w14:textId="128ECFFE" w:rsidR="00344036" w:rsidRPr="00470CB2" w:rsidRDefault="000B34ED" w:rsidP="00B903B9">
      <w:pPr>
        <w:jc w:val="both"/>
        <w:rPr>
          <w:rFonts w:ascii="Arial" w:hAnsi="Arial" w:cs="Arial"/>
          <w:bCs/>
          <w:sz w:val="24"/>
          <w:szCs w:val="24"/>
        </w:rPr>
      </w:pPr>
      <w:r w:rsidRPr="00470CB2">
        <w:rPr>
          <w:rFonts w:ascii="Arial" w:hAnsi="Arial" w:cs="Arial"/>
          <w:bCs/>
          <w:sz w:val="24"/>
          <w:szCs w:val="24"/>
        </w:rPr>
        <w:t>The key below explains the descriptors</w:t>
      </w:r>
      <w:r w:rsidR="00953D82" w:rsidRPr="00470CB2">
        <w:rPr>
          <w:rFonts w:ascii="Arial" w:hAnsi="Arial" w:cs="Arial"/>
          <w:bCs/>
          <w:sz w:val="24"/>
          <w:szCs w:val="24"/>
        </w:rPr>
        <w:t xml:space="preserve">: </w:t>
      </w:r>
    </w:p>
    <w:tbl>
      <w:tblPr>
        <w:tblStyle w:val="TableGrid"/>
        <w:tblpPr w:leftFromText="181" w:rightFromText="181" w:vertAnchor="text" w:horzAnchor="margin" w:tblpY="-6"/>
        <w:tblOverlap w:val="never"/>
        <w:tblW w:w="0" w:type="auto"/>
        <w:tblLayout w:type="fixed"/>
        <w:tblLook w:val="04A0" w:firstRow="1" w:lastRow="0" w:firstColumn="1" w:lastColumn="0" w:noHBand="0" w:noVBand="1"/>
      </w:tblPr>
      <w:tblGrid>
        <w:gridCol w:w="1838"/>
        <w:gridCol w:w="7178"/>
      </w:tblGrid>
      <w:tr w:rsidR="00AB1526" w:rsidRPr="00470CB2" w14:paraId="4D71DE22" w14:textId="77777777" w:rsidTr="00AB1526">
        <w:trPr>
          <w:cantSplit/>
        </w:trPr>
        <w:tc>
          <w:tcPr>
            <w:tcW w:w="9016" w:type="dxa"/>
            <w:gridSpan w:val="2"/>
          </w:tcPr>
          <w:p w14:paraId="2276F0E1" w14:textId="77777777" w:rsidR="00AB1526" w:rsidRPr="00470CB2" w:rsidRDefault="00AB1526" w:rsidP="00AB1526">
            <w:pPr>
              <w:jc w:val="center"/>
              <w:rPr>
                <w:rFonts w:ascii="Arial" w:hAnsi="Arial" w:cs="Arial"/>
                <w:b/>
                <w:bCs/>
              </w:rPr>
            </w:pPr>
            <w:r w:rsidRPr="00470CB2">
              <w:rPr>
                <w:rFonts w:ascii="Arial" w:hAnsi="Arial" w:cs="Arial"/>
                <w:b/>
                <w:bCs/>
              </w:rPr>
              <w:t>PROGRESS</w:t>
            </w:r>
          </w:p>
          <w:p w14:paraId="48039B83" w14:textId="77777777" w:rsidR="00AB1526" w:rsidRPr="00470CB2" w:rsidRDefault="00AB1526" w:rsidP="00AB1526">
            <w:pPr>
              <w:jc w:val="center"/>
              <w:rPr>
                <w:rFonts w:ascii="Arial" w:hAnsi="Arial" w:cs="Arial"/>
                <w:i/>
                <w:iCs/>
              </w:rPr>
            </w:pPr>
            <w:r w:rsidRPr="00470CB2">
              <w:rPr>
                <w:rFonts w:ascii="Arial" w:hAnsi="Arial" w:cs="Arial"/>
                <w:i/>
                <w:iCs/>
              </w:rPr>
              <w:t>This has been reviewed and based on internal tracking and ongoing internal assessment. This will continue to be reviewed as we go forward and adjusted accordingly.</w:t>
            </w:r>
          </w:p>
        </w:tc>
      </w:tr>
      <w:tr w:rsidR="00AB1526" w:rsidRPr="00470CB2" w14:paraId="239C8514" w14:textId="77777777" w:rsidTr="00AB1526">
        <w:trPr>
          <w:cantSplit/>
        </w:trPr>
        <w:tc>
          <w:tcPr>
            <w:tcW w:w="1838" w:type="dxa"/>
            <w:shd w:val="clear" w:color="auto" w:fill="0070C0"/>
          </w:tcPr>
          <w:p w14:paraId="2463AD9F" w14:textId="77777777" w:rsidR="00AB1526" w:rsidRPr="00470CB2" w:rsidRDefault="00AB1526" w:rsidP="00AB1526">
            <w:pPr>
              <w:jc w:val="center"/>
              <w:rPr>
                <w:rFonts w:ascii="Arial" w:hAnsi="Arial" w:cs="Arial"/>
                <w:b/>
                <w:bCs/>
                <w:color w:val="FFFFFF" w:themeColor="background1"/>
              </w:rPr>
            </w:pPr>
            <w:r w:rsidRPr="00470CB2">
              <w:rPr>
                <w:rFonts w:ascii="Arial" w:hAnsi="Arial" w:cs="Arial"/>
                <w:b/>
                <w:bCs/>
                <w:color w:val="FFFFFF" w:themeColor="background1"/>
              </w:rPr>
              <w:t>4</w:t>
            </w:r>
          </w:p>
        </w:tc>
        <w:tc>
          <w:tcPr>
            <w:tcW w:w="7178" w:type="dxa"/>
          </w:tcPr>
          <w:p w14:paraId="1F087C7D" w14:textId="77777777" w:rsidR="00AB1526" w:rsidRPr="00470CB2" w:rsidRDefault="00AB1526" w:rsidP="00AB1526">
            <w:pPr>
              <w:rPr>
                <w:rFonts w:ascii="Arial" w:hAnsi="Arial" w:cs="Arial"/>
              </w:rPr>
            </w:pPr>
            <w:r w:rsidRPr="00470CB2">
              <w:rPr>
                <w:rFonts w:ascii="Arial" w:hAnsi="Arial" w:cs="Arial"/>
              </w:rPr>
              <w:t>Surpassed expected level</w:t>
            </w:r>
          </w:p>
        </w:tc>
      </w:tr>
      <w:tr w:rsidR="00AB1526" w:rsidRPr="00470CB2" w14:paraId="75E0959B" w14:textId="77777777" w:rsidTr="00AB1526">
        <w:trPr>
          <w:cantSplit/>
        </w:trPr>
        <w:tc>
          <w:tcPr>
            <w:tcW w:w="1838" w:type="dxa"/>
            <w:shd w:val="clear" w:color="auto" w:fill="00B050"/>
          </w:tcPr>
          <w:p w14:paraId="46AA168C" w14:textId="77777777" w:rsidR="00AB1526" w:rsidRPr="00470CB2" w:rsidRDefault="00AB1526" w:rsidP="00AB1526">
            <w:pPr>
              <w:jc w:val="center"/>
              <w:rPr>
                <w:rFonts w:ascii="Arial" w:hAnsi="Arial" w:cs="Arial"/>
                <w:b/>
                <w:bCs/>
                <w:color w:val="FFFFFF" w:themeColor="background1"/>
              </w:rPr>
            </w:pPr>
            <w:r w:rsidRPr="00470CB2">
              <w:rPr>
                <w:rFonts w:ascii="Arial" w:hAnsi="Arial" w:cs="Arial"/>
                <w:b/>
                <w:bCs/>
                <w:color w:val="FFFFFF" w:themeColor="background1"/>
              </w:rPr>
              <w:t>3</w:t>
            </w:r>
          </w:p>
        </w:tc>
        <w:tc>
          <w:tcPr>
            <w:tcW w:w="7178" w:type="dxa"/>
          </w:tcPr>
          <w:p w14:paraId="062FE13D" w14:textId="77777777" w:rsidR="00AB1526" w:rsidRPr="00470CB2" w:rsidRDefault="00AB1526" w:rsidP="00AB1526">
            <w:pPr>
              <w:rPr>
                <w:rFonts w:ascii="Arial" w:hAnsi="Arial" w:cs="Arial"/>
              </w:rPr>
            </w:pPr>
            <w:r w:rsidRPr="00470CB2">
              <w:rPr>
                <w:rFonts w:ascii="Arial" w:hAnsi="Arial" w:cs="Arial"/>
              </w:rPr>
              <w:t xml:space="preserve">Expected progress made </w:t>
            </w:r>
          </w:p>
        </w:tc>
      </w:tr>
      <w:tr w:rsidR="00AB1526" w:rsidRPr="00470CB2" w14:paraId="68EB6D4A" w14:textId="77777777" w:rsidTr="005E43D6">
        <w:trPr>
          <w:cantSplit/>
        </w:trPr>
        <w:tc>
          <w:tcPr>
            <w:tcW w:w="1838" w:type="dxa"/>
            <w:shd w:val="clear" w:color="auto" w:fill="FFC000"/>
          </w:tcPr>
          <w:p w14:paraId="43D86135" w14:textId="77777777" w:rsidR="00AB1526" w:rsidRPr="00470CB2" w:rsidRDefault="00AB1526" w:rsidP="00AB1526">
            <w:pPr>
              <w:jc w:val="center"/>
              <w:rPr>
                <w:rFonts w:ascii="Arial" w:hAnsi="Arial" w:cs="Arial"/>
                <w:b/>
                <w:bCs/>
                <w:color w:val="FFFFFF" w:themeColor="background1"/>
              </w:rPr>
            </w:pPr>
            <w:r w:rsidRPr="00470CB2">
              <w:rPr>
                <w:rFonts w:ascii="Arial" w:hAnsi="Arial" w:cs="Arial"/>
                <w:b/>
                <w:bCs/>
                <w:color w:val="FFFFFF" w:themeColor="background1"/>
              </w:rPr>
              <w:t>2</w:t>
            </w:r>
          </w:p>
        </w:tc>
        <w:tc>
          <w:tcPr>
            <w:tcW w:w="7178" w:type="dxa"/>
          </w:tcPr>
          <w:p w14:paraId="5F15F882" w14:textId="77777777" w:rsidR="00AB1526" w:rsidRPr="00470CB2" w:rsidRDefault="00AB1526" w:rsidP="00AB1526">
            <w:pPr>
              <w:rPr>
                <w:rFonts w:ascii="Arial" w:hAnsi="Arial" w:cs="Arial"/>
              </w:rPr>
            </w:pPr>
            <w:r w:rsidRPr="00470CB2">
              <w:rPr>
                <w:rFonts w:ascii="Arial" w:hAnsi="Arial" w:cs="Arial"/>
              </w:rPr>
              <w:t>Developing towards expected level</w:t>
            </w:r>
          </w:p>
        </w:tc>
      </w:tr>
      <w:tr w:rsidR="00AB1526" w:rsidRPr="00470CB2" w14:paraId="0AE3958B" w14:textId="77777777" w:rsidTr="00AB1526">
        <w:trPr>
          <w:cantSplit/>
        </w:trPr>
        <w:tc>
          <w:tcPr>
            <w:tcW w:w="1838" w:type="dxa"/>
            <w:shd w:val="clear" w:color="auto" w:fill="C00000"/>
          </w:tcPr>
          <w:p w14:paraId="2ACC9676" w14:textId="77777777" w:rsidR="00AB1526" w:rsidRPr="00470CB2" w:rsidRDefault="00AB1526" w:rsidP="00AB1526">
            <w:pPr>
              <w:jc w:val="center"/>
              <w:rPr>
                <w:rFonts w:ascii="Arial" w:hAnsi="Arial" w:cs="Arial"/>
                <w:b/>
                <w:bCs/>
                <w:color w:val="FFFFFF" w:themeColor="background1"/>
              </w:rPr>
            </w:pPr>
            <w:r w:rsidRPr="00470CB2">
              <w:rPr>
                <w:rFonts w:ascii="Arial" w:hAnsi="Arial" w:cs="Arial"/>
                <w:b/>
                <w:bCs/>
                <w:color w:val="FFFFFF" w:themeColor="background1"/>
              </w:rPr>
              <w:t>1</w:t>
            </w:r>
          </w:p>
        </w:tc>
        <w:tc>
          <w:tcPr>
            <w:tcW w:w="7178" w:type="dxa"/>
          </w:tcPr>
          <w:p w14:paraId="05B4F9E6" w14:textId="77777777" w:rsidR="00AB1526" w:rsidRPr="00470CB2" w:rsidRDefault="00AB1526" w:rsidP="00AB1526">
            <w:pPr>
              <w:rPr>
                <w:rFonts w:ascii="Arial" w:hAnsi="Arial" w:cs="Arial"/>
              </w:rPr>
            </w:pPr>
            <w:r w:rsidRPr="00470CB2">
              <w:rPr>
                <w:rFonts w:ascii="Arial" w:hAnsi="Arial" w:cs="Arial"/>
              </w:rPr>
              <w:t>Intervention required</w:t>
            </w:r>
          </w:p>
        </w:tc>
      </w:tr>
    </w:tbl>
    <w:p w14:paraId="4B6B6162" w14:textId="77777777" w:rsidR="00911FDF" w:rsidRPr="00470CB2" w:rsidRDefault="00911FDF">
      <w:pPr>
        <w:spacing w:line="276" w:lineRule="auto"/>
        <w:rPr>
          <w:rFonts w:ascii="Arial" w:hAnsi="Arial" w:cs="Arial"/>
          <w:bCs/>
          <w:sz w:val="24"/>
          <w:szCs w:val="24"/>
        </w:rPr>
      </w:pPr>
    </w:p>
    <w:p w14:paraId="52BD5B10" w14:textId="1E3B31CB" w:rsidR="00911FDF" w:rsidRPr="00851918" w:rsidRDefault="00911FDF">
      <w:pPr>
        <w:spacing w:line="276" w:lineRule="auto"/>
        <w:rPr>
          <w:rFonts w:ascii="Arial" w:hAnsi="Arial" w:cs="Arial"/>
          <w:b/>
          <w:i/>
          <w:iCs/>
          <w:sz w:val="24"/>
          <w:szCs w:val="24"/>
        </w:rPr>
      </w:pPr>
      <w:r w:rsidRPr="00851918">
        <w:rPr>
          <w:rFonts w:ascii="Arial" w:hAnsi="Arial" w:cs="Arial"/>
          <w:b/>
          <w:i/>
          <w:iCs/>
          <w:sz w:val="24"/>
          <w:szCs w:val="24"/>
        </w:rPr>
        <w:t xml:space="preserve">Attitude to learning </w:t>
      </w:r>
    </w:p>
    <w:p w14:paraId="5FF20D7D" w14:textId="4576A011" w:rsidR="00953D82" w:rsidRPr="00470CB2" w:rsidRDefault="00953D82" w:rsidP="00953D82">
      <w:pPr>
        <w:jc w:val="both"/>
        <w:rPr>
          <w:rFonts w:ascii="Arial" w:hAnsi="Arial" w:cs="Arial"/>
          <w:bCs/>
          <w:sz w:val="24"/>
          <w:szCs w:val="24"/>
        </w:rPr>
      </w:pPr>
      <w:r w:rsidRPr="00470CB2">
        <w:rPr>
          <w:rFonts w:ascii="Arial" w:hAnsi="Arial" w:cs="Arial"/>
          <w:bCs/>
          <w:sz w:val="24"/>
          <w:szCs w:val="24"/>
        </w:rPr>
        <w:t xml:space="preserve">The key below explains the descriptors: </w:t>
      </w:r>
    </w:p>
    <w:tbl>
      <w:tblPr>
        <w:tblStyle w:val="TableGrid"/>
        <w:tblpPr w:leftFromText="180" w:rightFromText="180" w:vertAnchor="text" w:horzAnchor="margin" w:tblpY="23"/>
        <w:tblW w:w="5000" w:type="pct"/>
        <w:tblLook w:val="04A0" w:firstRow="1" w:lastRow="0" w:firstColumn="1" w:lastColumn="0" w:noHBand="0" w:noVBand="1"/>
      </w:tblPr>
      <w:tblGrid>
        <w:gridCol w:w="9016"/>
      </w:tblGrid>
      <w:tr w:rsidR="00AB1526" w:rsidRPr="00470CB2" w14:paraId="04832D0F" w14:textId="77777777" w:rsidTr="00AB1526">
        <w:trPr>
          <w:trHeight w:val="1"/>
        </w:trPr>
        <w:tc>
          <w:tcPr>
            <w:tcW w:w="5000" w:type="pct"/>
            <w:tcBorders>
              <w:bottom w:val="single" w:sz="4" w:space="0" w:color="auto"/>
            </w:tcBorders>
          </w:tcPr>
          <w:p w14:paraId="3AB31D98" w14:textId="77777777" w:rsidR="00AB1526" w:rsidRPr="00470CB2" w:rsidRDefault="00AB1526" w:rsidP="00AB1526">
            <w:pPr>
              <w:jc w:val="center"/>
              <w:rPr>
                <w:rFonts w:ascii="Arial" w:hAnsi="Arial" w:cs="Arial"/>
                <w:b/>
                <w:bCs/>
              </w:rPr>
            </w:pPr>
            <w:r w:rsidRPr="00470CB2">
              <w:rPr>
                <w:rFonts w:ascii="Arial" w:hAnsi="Arial" w:cs="Arial"/>
                <w:b/>
                <w:bCs/>
              </w:rPr>
              <w:t>ATTITUDE TO LEARNING GRADES EXPLAINED</w:t>
            </w:r>
          </w:p>
        </w:tc>
      </w:tr>
      <w:tr w:rsidR="00AB1526" w:rsidRPr="00470CB2" w14:paraId="1E0F3148" w14:textId="77777777" w:rsidTr="00AB1526">
        <w:trPr>
          <w:trHeight w:val="1"/>
        </w:trPr>
        <w:tc>
          <w:tcPr>
            <w:tcW w:w="5000" w:type="pct"/>
            <w:tcBorders>
              <w:bottom w:val="single" w:sz="4" w:space="0" w:color="auto"/>
            </w:tcBorders>
            <w:shd w:val="clear" w:color="auto" w:fill="0070C0"/>
          </w:tcPr>
          <w:p w14:paraId="37644DF3" w14:textId="77777777" w:rsidR="00AB1526" w:rsidRPr="00470CB2" w:rsidRDefault="00AB1526" w:rsidP="00AB1526">
            <w:pPr>
              <w:rPr>
                <w:rFonts w:ascii="Arial" w:hAnsi="Arial" w:cs="Arial"/>
                <w:i/>
                <w:iCs/>
                <w:color w:val="FFFFFF" w:themeColor="background1"/>
              </w:rPr>
            </w:pPr>
            <w:r w:rsidRPr="00470CB2">
              <w:rPr>
                <w:rFonts w:ascii="Arial" w:hAnsi="Arial" w:cs="Arial"/>
                <w:i/>
                <w:iCs/>
                <w:color w:val="FFFFFF" w:themeColor="background1"/>
              </w:rPr>
              <w:t xml:space="preserve">4 – Exceptional attitude </w:t>
            </w:r>
          </w:p>
        </w:tc>
      </w:tr>
      <w:tr w:rsidR="00AB1526" w:rsidRPr="00470CB2" w14:paraId="4FD754B4" w14:textId="77777777" w:rsidTr="00AB1526">
        <w:trPr>
          <w:trHeight w:val="6"/>
        </w:trPr>
        <w:tc>
          <w:tcPr>
            <w:tcW w:w="5000" w:type="pct"/>
            <w:tcBorders>
              <w:bottom w:val="single" w:sz="4" w:space="0" w:color="auto"/>
            </w:tcBorders>
            <w:shd w:val="clear" w:color="auto" w:fill="FFFFFF" w:themeFill="background1"/>
          </w:tcPr>
          <w:p w14:paraId="47E24E01" w14:textId="77777777" w:rsidR="00AB1526" w:rsidRPr="00470CB2" w:rsidRDefault="00AB1526" w:rsidP="00AB1526">
            <w:pPr>
              <w:rPr>
                <w:rFonts w:ascii="Arial" w:hAnsi="Arial" w:cs="Arial"/>
                <w:i/>
                <w:iCs/>
              </w:rPr>
            </w:pPr>
            <w:r w:rsidRPr="00470CB2">
              <w:rPr>
                <w:rFonts w:ascii="Arial" w:hAnsi="Arial" w:cs="Arial"/>
                <w:i/>
                <w:iCs/>
                <w:color w:val="000000"/>
              </w:rPr>
              <w:t xml:space="preserve">Student demonstrates an exceptional attitude to their learning and are role models for other students. They are eager to learn and they take full responsibility for their own learning and behave in a way which consistently helps themselves and others to learn. They meet all deadlines and complete all work to the very highest standard. </w:t>
            </w:r>
          </w:p>
        </w:tc>
      </w:tr>
      <w:tr w:rsidR="00AB1526" w:rsidRPr="00470CB2" w14:paraId="37D759E4" w14:textId="77777777" w:rsidTr="00AB1526">
        <w:trPr>
          <w:trHeight w:val="1"/>
        </w:trPr>
        <w:tc>
          <w:tcPr>
            <w:tcW w:w="5000" w:type="pct"/>
            <w:tcBorders>
              <w:bottom w:val="single" w:sz="4" w:space="0" w:color="auto"/>
            </w:tcBorders>
            <w:shd w:val="clear" w:color="auto" w:fill="00B050"/>
          </w:tcPr>
          <w:p w14:paraId="12D95D27" w14:textId="77777777" w:rsidR="00AB1526" w:rsidRPr="00470CB2" w:rsidRDefault="00AB1526" w:rsidP="00AB1526">
            <w:pPr>
              <w:rPr>
                <w:rFonts w:ascii="Arial" w:hAnsi="Arial" w:cs="Arial"/>
                <w:i/>
                <w:iCs/>
                <w:color w:val="FFFFFF" w:themeColor="background1"/>
              </w:rPr>
            </w:pPr>
            <w:r w:rsidRPr="00470CB2">
              <w:rPr>
                <w:rFonts w:ascii="Arial" w:hAnsi="Arial" w:cs="Arial"/>
                <w:i/>
                <w:iCs/>
                <w:color w:val="FFFFFF" w:themeColor="background1"/>
              </w:rPr>
              <w:t xml:space="preserve">3 – Positive attitude </w:t>
            </w:r>
          </w:p>
        </w:tc>
      </w:tr>
      <w:tr w:rsidR="00AB1526" w:rsidRPr="00470CB2" w14:paraId="2EBFC7C6" w14:textId="77777777" w:rsidTr="00AB1526">
        <w:trPr>
          <w:trHeight w:val="6"/>
        </w:trPr>
        <w:tc>
          <w:tcPr>
            <w:tcW w:w="5000" w:type="pct"/>
            <w:shd w:val="clear" w:color="auto" w:fill="FFFFFF" w:themeFill="background1"/>
          </w:tcPr>
          <w:p w14:paraId="5BA0468F" w14:textId="118F7CD8" w:rsidR="00AB1526" w:rsidRPr="00470CB2" w:rsidRDefault="00AB1526" w:rsidP="00AB1526">
            <w:pPr>
              <w:rPr>
                <w:rFonts w:ascii="Arial" w:hAnsi="Arial" w:cs="Arial"/>
                <w:i/>
                <w:iCs/>
              </w:rPr>
            </w:pPr>
            <w:r w:rsidRPr="00470CB2">
              <w:rPr>
                <w:rFonts w:ascii="Arial" w:hAnsi="Arial" w:cs="Arial"/>
                <w:i/>
                <w:iCs/>
                <w:color w:val="000000"/>
              </w:rPr>
              <w:t xml:space="preserve">Student demonstrates a positive attitude to learning whilst working hard and </w:t>
            </w:r>
            <w:r w:rsidR="002D53DB" w:rsidRPr="00470CB2">
              <w:rPr>
                <w:rFonts w:ascii="Arial" w:hAnsi="Arial" w:cs="Arial"/>
                <w:i/>
                <w:iCs/>
                <w:color w:val="000000"/>
              </w:rPr>
              <w:t>continuously</w:t>
            </w:r>
            <w:r w:rsidRPr="00470CB2">
              <w:rPr>
                <w:rFonts w:ascii="Arial" w:hAnsi="Arial" w:cs="Arial"/>
                <w:i/>
                <w:iCs/>
                <w:color w:val="000000"/>
              </w:rPr>
              <w:t xml:space="preserve"> displaying a good effort in lessons, to further their own learning. Student responds immediately to instructions and they do not disrupt lessons. Student completes work on-time and to a good standard.</w:t>
            </w:r>
          </w:p>
        </w:tc>
      </w:tr>
      <w:tr w:rsidR="00AB1526" w:rsidRPr="00470CB2" w14:paraId="0949B03D" w14:textId="77777777" w:rsidTr="00BC594B">
        <w:trPr>
          <w:trHeight w:val="1"/>
        </w:trPr>
        <w:tc>
          <w:tcPr>
            <w:tcW w:w="5000" w:type="pct"/>
            <w:shd w:val="clear" w:color="auto" w:fill="FFC000"/>
          </w:tcPr>
          <w:p w14:paraId="0E5FB905" w14:textId="77777777" w:rsidR="00AB1526" w:rsidRPr="00470CB2" w:rsidRDefault="00AB1526" w:rsidP="00AB1526">
            <w:pPr>
              <w:rPr>
                <w:rFonts w:ascii="Arial" w:hAnsi="Arial" w:cs="Arial"/>
                <w:i/>
                <w:iCs/>
              </w:rPr>
            </w:pPr>
            <w:r w:rsidRPr="00470CB2">
              <w:rPr>
                <w:rFonts w:ascii="Arial" w:hAnsi="Arial" w:cs="Arial"/>
                <w:i/>
                <w:iCs/>
                <w:color w:val="FFFFFF" w:themeColor="background1"/>
              </w:rPr>
              <w:t xml:space="preserve">2 – Needs improvement </w:t>
            </w:r>
          </w:p>
        </w:tc>
      </w:tr>
      <w:tr w:rsidR="00AB1526" w:rsidRPr="00470CB2" w14:paraId="3205E72C" w14:textId="77777777" w:rsidTr="00AB1526">
        <w:trPr>
          <w:trHeight w:val="6"/>
        </w:trPr>
        <w:tc>
          <w:tcPr>
            <w:tcW w:w="5000" w:type="pct"/>
            <w:shd w:val="clear" w:color="auto" w:fill="FFFFFF" w:themeFill="background1"/>
          </w:tcPr>
          <w:p w14:paraId="6AFAC935" w14:textId="156A9DE5" w:rsidR="00AB1526" w:rsidRPr="00470CB2" w:rsidRDefault="00AB1526" w:rsidP="00AB1526">
            <w:pPr>
              <w:rPr>
                <w:rFonts w:ascii="Arial" w:hAnsi="Arial" w:cs="Arial"/>
                <w:i/>
                <w:iCs/>
              </w:rPr>
            </w:pPr>
            <w:r w:rsidRPr="00470CB2">
              <w:rPr>
                <w:rFonts w:ascii="Arial" w:hAnsi="Arial" w:cs="Arial"/>
                <w:i/>
                <w:iCs/>
                <w:color w:val="000000"/>
              </w:rPr>
              <w:t xml:space="preserve">Student needs to improve their attitude to learning and are coasting. They should aim even higher to fulfil their potential. They often require frequent reminders to focus upon learning and can be slow to respond to </w:t>
            </w:r>
            <w:r w:rsidR="002D53DB" w:rsidRPr="00470CB2">
              <w:rPr>
                <w:rFonts w:ascii="Arial" w:hAnsi="Arial" w:cs="Arial"/>
                <w:i/>
                <w:iCs/>
                <w:color w:val="000000"/>
              </w:rPr>
              <w:t>instructions. They</w:t>
            </w:r>
            <w:r w:rsidRPr="00470CB2">
              <w:rPr>
                <w:rFonts w:ascii="Arial" w:hAnsi="Arial" w:cs="Arial"/>
                <w:i/>
                <w:iCs/>
                <w:color w:val="000000"/>
              </w:rPr>
              <w:t xml:space="preserve"> sometimes fail to meet deadlines and to keep their resources intact. They often cause </w:t>
            </w:r>
            <w:r w:rsidR="002D53DB" w:rsidRPr="00470CB2">
              <w:rPr>
                <w:rFonts w:ascii="Arial" w:hAnsi="Arial" w:cs="Arial"/>
                <w:i/>
                <w:iCs/>
                <w:color w:val="000000"/>
              </w:rPr>
              <w:t>disruption</w:t>
            </w:r>
            <w:r w:rsidRPr="00470CB2">
              <w:rPr>
                <w:rFonts w:ascii="Arial" w:hAnsi="Arial" w:cs="Arial"/>
                <w:i/>
                <w:iCs/>
                <w:color w:val="000000"/>
              </w:rPr>
              <w:t xml:space="preserve"> to other students learning. </w:t>
            </w:r>
          </w:p>
        </w:tc>
      </w:tr>
      <w:tr w:rsidR="00AB1526" w:rsidRPr="00470CB2" w14:paraId="4DA8EDE9" w14:textId="77777777" w:rsidTr="00AB1526">
        <w:tc>
          <w:tcPr>
            <w:tcW w:w="5000" w:type="pct"/>
            <w:shd w:val="clear" w:color="auto" w:fill="C00000"/>
          </w:tcPr>
          <w:p w14:paraId="278252A3" w14:textId="77777777" w:rsidR="00AB1526" w:rsidRPr="00470CB2" w:rsidRDefault="00AB1526" w:rsidP="00AB1526">
            <w:pPr>
              <w:tabs>
                <w:tab w:val="left" w:pos="5112"/>
              </w:tabs>
              <w:rPr>
                <w:rFonts w:ascii="Arial" w:hAnsi="Arial" w:cs="Arial"/>
                <w:i/>
                <w:iCs/>
              </w:rPr>
            </w:pPr>
            <w:r w:rsidRPr="00470CB2">
              <w:rPr>
                <w:rFonts w:ascii="Arial" w:hAnsi="Arial" w:cs="Arial"/>
                <w:i/>
                <w:iCs/>
              </w:rPr>
              <w:t xml:space="preserve">1 – Cause for concern </w:t>
            </w:r>
          </w:p>
        </w:tc>
      </w:tr>
      <w:tr w:rsidR="00AB1526" w:rsidRPr="00470CB2" w14:paraId="199C4826" w14:textId="77777777" w:rsidTr="00AB1526">
        <w:trPr>
          <w:trHeight w:val="4"/>
        </w:trPr>
        <w:tc>
          <w:tcPr>
            <w:tcW w:w="5000" w:type="pct"/>
            <w:shd w:val="clear" w:color="auto" w:fill="FFFFFF" w:themeFill="background1"/>
          </w:tcPr>
          <w:p w14:paraId="64BBF469" w14:textId="77777777" w:rsidR="00AB1526" w:rsidRPr="00470CB2" w:rsidRDefault="00AB1526" w:rsidP="00AB1526">
            <w:pPr>
              <w:tabs>
                <w:tab w:val="left" w:pos="5112"/>
              </w:tabs>
              <w:rPr>
                <w:rFonts w:ascii="Arial" w:hAnsi="Arial" w:cs="Arial"/>
                <w:i/>
                <w:iCs/>
              </w:rPr>
            </w:pPr>
            <w:r w:rsidRPr="00470CB2">
              <w:rPr>
                <w:rFonts w:ascii="Arial" w:hAnsi="Arial" w:cs="Arial"/>
                <w:i/>
                <w:iCs/>
              </w:rPr>
              <w:lastRenderedPageBreak/>
              <w:t xml:space="preserve">Students attitude </w:t>
            </w:r>
            <w:r w:rsidRPr="00470CB2">
              <w:rPr>
                <w:rFonts w:ascii="Arial" w:hAnsi="Arial" w:cs="Arial"/>
                <w:i/>
                <w:iCs/>
                <w:color w:val="000000"/>
              </w:rPr>
              <w:t>to learning is causing serious concern, they neglect their school work and are falling behind. They make inadequate effort in lessons to further their own learning and regularly behave in a way which prevents themselves and others from learning. Often do not complete work to a satisfactory standard.</w:t>
            </w:r>
          </w:p>
        </w:tc>
      </w:tr>
    </w:tbl>
    <w:p w14:paraId="5D5D91E3" w14:textId="33AC6224" w:rsidR="00911FDF" w:rsidRPr="00470CB2" w:rsidRDefault="00911FDF">
      <w:pPr>
        <w:spacing w:line="276" w:lineRule="auto"/>
        <w:rPr>
          <w:rFonts w:ascii="Arial" w:hAnsi="Arial" w:cs="Arial"/>
          <w:b/>
          <w:sz w:val="24"/>
          <w:szCs w:val="24"/>
          <w:u w:val="single"/>
        </w:rPr>
      </w:pPr>
    </w:p>
    <w:p w14:paraId="57BD5511" w14:textId="515CFD2A" w:rsidR="005332E7" w:rsidRPr="00470CB2" w:rsidRDefault="005332E7" w:rsidP="005332E7">
      <w:pPr>
        <w:tabs>
          <w:tab w:val="left" w:pos="1632"/>
        </w:tabs>
        <w:rPr>
          <w:rFonts w:ascii="Arial" w:hAnsi="Arial" w:cs="Arial"/>
          <w:sz w:val="24"/>
          <w:szCs w:val="24"/>
        </w:rPr>
      </w:pPr>
    </w:p>
    <w:p w14:paraId="28F3185F" w14:textId="455B5F23" w:rsidR="00911FDF" w:rsidRPr="00470CB2" w:rsidRDefault="00B13081">
      <w:pPr>
        <w:spacing w:line="276" w:lineRule="auto"/>
        <w:rPr>
          <w:rFonts w:ascii="Arial" w:hAnsi="Arial" w:cs="Arial"/>
          <w:b/>
          <w:sz w:val="24"/>
          <w:szCs w:val="24"/>
          <w:u w:val="single"/>
        </w:rPr>
      </w:pPr>
      <w:r w:rsidRPr="00470CB2">
        <w:rPr>
          <w:rFonts w:ascii="Arial" w:hAnsi="Arial" w:cs="Arial"/>
          <w:b/>
          <w:sz w:val="24"/>
          <w:szCs w:val="24"/>
          <w:u w:val="single"/>
        </w:rPr>
        <w:br w:type="page"/>
      </w:r>
    </w:p>
    <w:p w14:paraId="39754664" w14:textId="5EA004E1" w:rsidR="00B2709B" w:rsidRPr="00524E6A" w:rsidRDefault="73744618" w:rsidP="00524E6A">
      <w:pPr>
        <w:pStyle w:val="ListParagraph"/>
        <w:numPr>
          <w:ilvl w:val="0"/>
          <w:numId w:val="18"/>
        </w:numPr>
        <w:jc w:val="both"/>
        <w:rPr>
          <w:rFonts w:ascii="Arial" w:hAnsi="Arial" w:cs="Arial"/>
          <w:b/>
          <w:bCs/>
          <w:sz w:val="24"/>
          <w:szCs w:val="24"/>
        </w:rPr>
      </w:pPr>
      <w:r w:rsidRPr="00524E6A">
        <w:rPr>
          <w:rFonts w:ascii="Arial" w:hAnsi="Arial" w:cs="Arial"/>
          <w:b/>
          <w:bCs/>
          <w:sz w:val="24"/>
          <w:szCs w:val="24"/>
        </w:rPr>
        <w:lastRenderedPageBreak/>
        <w:t xml:space="preserve">Reporting </w:t>
      </w:r>
    </w:p>
    <w:p w14:paraId="7F43537C" w14:textId="1E557938" w:rsidR="00B2709B" w:rsidRPr="00F20EF0" w:rsidRDefault="73744618" w:rsidP="00F20EF0">
      <w:pPr>
        <w:rPr>
          <w:rFonts w:ascii="Arial" w:hAnsi="Arial" w:cs="Arial"/>
          <w:sz w:val="24"/>
          <w:szCs w:val="24"/>
        </w:rPr>
      </w:pPr>
      <w:r w:rsidRPr="00F20EF0">
        <w:rPr>
          <w:rFonts w:ascii="Arial" w:hAnsi="Arial" w:cs="Arial"/>
          <w:sz w:val="24"/>
          <w:szCs w:val="24"/>
        </w:rPr>
        <w:t xml:space="preserve">The assessment process feeds into collection of data in school which is used in the reporting process to parents/carers and the local education authority. </w:t>
      </w:r>
      <w:r w:rsidR="00524E6A">
        <w:rPr>
          <w:rFonts w:ascii="Arial" w:hAnsi="Arial" w:cs="Arial"/>
          <w:sz w:val="24"/>
          <w:szCs w:val="24"/>
        </w:rPr>
        <w:t xml:space="preserve"> </w:t>
      </w:r>
      <w:r w:rsidRPr="00F20EF0">
        <w:rPr>
          <w:rFonts w:ascii="Arial" w:hAnsi="Arial" w:cs="Arial"/>
          <w:sz w:val="24"/>
          <w:szCs w:val="24"/>
        </w:rPr>
        <w:t xml:space="preserve">Data collection allows staff to track the progress of students against their targets and identify students who are displaying difficulty, remaining static or excelling. </w:t>
      </w:r>
    </w:p>
    <w:p w14:paraId="54E6A578" w14:textId="08DB8068" w:rsidR="00B2709B" w:rsidRPr="00F20EF0" w:rsidRDefault="73744618" w:rsidP="00F20EF0">
      <w:pPr>
        <w:rPr>
          <w:rFonts w:ascii="Arial" w:hAnsi="Arial" w:cs="Arial"/>
          <w:sz w:val="24"/>
          <w:szCs w:val="24"/>
        </w:rPr>
      </w:pPr>
      <w:r w:rsidRPr="00F20EF0">
        <w:rPr>
          <w:rFonts w:ascii="Arial" w:hAnsi="Arial" w:cs="Arial"/>
          <w:sz w:val="24"/>
          <w:szCs w:val="24"/>
        </w:rPr>
        <w:t>Data is collected from the student before they enter the school using previous information and their statement/EHC Plan. During the initial assessment period teachers will conduct their own assessment to see what level students are working at and this will form the basis of the start of the assessment.</w:t>
      </w:r>
      <w:r w:rsidR="009B3882" w:rsidRPr="00F20EF0">
        <w:rPr>
          <w:rFonts w:ascii="Arial" w:hAnsi="Arial" w:cs="Arial"/>
          <w:sz w:val="24"/>
          <w:szCs w:val="24"/>
        </w:rPr>
        <w:t xml:space="preserve"> This is recorded in the Personal Learning Plan.</w:t>
      </w:r>
    </w:p>
    <w:p w14:paraId="2F66DC50" w14:textId="77777777" w:rsidR="00B2709B" w:rsidRPr="00F20EF0" w:rsidRDefault="73744618" w:rsidP="00F20EF0">
      <w:pPr>
        <w:rPr>
          <w:rFonts w:ascii="Arial" w:hAnsi="Arial" w:cs="Arial"/>
          <w:sz w:val="24"/>
          <w:szCs w:val="24"/>
        </w:rPr>
      </w:pPr>
      <w:r w:rsidRPr="00F20EF0">
        <w:rPr>
          <w:rFonts w:ascii="Arial" w:hAnsi="Arial" w:cs="Arial"/>
          <w:sz w:val="24"/>
          <w:szCs w:val="24"/>
        </w:rPr>
        <w:t xml:space="preserve">Written reports are issued termly to students and identify student’s current levels and what they can do to improve to the next level. </w:t>
      </w:r>
    </w:p>
    <w:p w14:paraId="6E281519" w14:textId="6189D599" w:rsidR="00B2709B" w:rsidRPr="00F20EF0" w:rsidRDefault="73744618" w:rsidP="00F20EF0">
      <w:pPr>
        <w:rPr>
          <w:rFonts w:ascii="Arial" w:hAnsi="Arial" w:cs="Arial"/>
          <w:sz w:val="24"/>
          <w:szCs w:val="24"/>
        </w:rPr>
      </w:pPr>
      <w:r w:rsidRPr="00F20EF0">
        <w:rPr>
          <w:rFonts w:ascii="Arial" w:hAnsi="Arial" w:cs="Arial"/>
          <w:sz w:val="24"/>
          <w:szCs w:val="24"/>
        </w:rPr>
        <w:t>The annual review and documentation which goes with this also provides another opportunity for teachers to identify where students are currently working and what they need to do to improve. Data is fed into a database to show a student’s progress across the Year in all subject areas</w:t>
      </w:r>
      <w:r w:rsidR="00F72F44" w:rsidRPr="00F20EF0">
        <w:rPr>
          <w:rFonts w:ascii="Arial" w:hAnsi="Arial" w:cs="Arial"/>
          <w:sz w:val="24"/>
          <w:szCs w:val="24"/>
        </w:rPr>
        <w:t xml:space="preserve">. </w:t>
      </w:r>
    </w:p>
    <w:p w14:paraId="12BE4EFB" w14:textId="31942E01" w:rsidR="00B2709B" w:rsidRPr="006269C7" w:rsidRDefault="00B2709B" w:rsidP="006269C7">
      <w:pPr>
        <w:pStyle w:val="ListParagraph"/>
        <w:numPr>
          <w:ilvl w:val="0"/>
          <w:numId w:val="18"/>
        </w:numPr>
        <w:jc w:val="both"/>
        <w:rPr>
          <w:rFonts w:ascii="Arial" w:hAnsi="Arial" w:cs="Arial"/>
          <w:b/>
          <w:sz w:val="24"/>
          <w:szCs w:val="24"/>
        </w:rPr>
      </w:pPr>
      <w:r w:rsidRPr="006269C7">
        <w:rPr>
          <w:rFonts w:ascii="Arial" w:hAnsi="Arial" w:cs="Arial"/>
          <w:b/>
          <w:sz w:val="24"/>
          <w:szCs w:val="24"/>
        </w:rPr>
        <w:t xml:space="preserve">Monitoring </w:t>
      </w:r>
    </w:p>
    <w:p w14:paraId="29E8A011" w14:textId="3FBFBFF4" w:rsidR="00B2709B" w:rsidRPr="003036C3" w:rsidRDefault="00B2709B" w:rsidP="003036C3">
      <w:pPr>
        <w:rPr>
          <w:rFonts w:ascii="Arial" w:hAnsi="Arial" w:cs="Arial"/>
          <w:sz w:val="24"/>
          <w:szCs w:val="24"/>
        </w:rPr>
      </w:pPr>
      <w:r w:rsidRPr="003036C3">
        <w:rPr>
          <w:rFonts w:ascii="Arial" w:hAnsi="Arial" w:cs="Arial"/>
          <w:sz w:val="24"/>
          <w:szCs w:val="24"/>
        </w:rPr>
        <w:t>As part of the schools ongoing improvements assessment and marking is regularly monitored by S</w:t>
      </w:r>
      <w:r w:rsidR="000A620D" w:rsidRPr="003036C3">
        <w:rPr>
          <w:rFonts w:ascii="Arial" w:hAnsi="Arial" w:cs="Arial"/>
          <w:sz w:val="24"/>
          <w:szCs w:val="24"/>
        </w:rPr>
        <w:t>L</w:t>
      </w:r>
      <w:r w:rsidRPr="003036C3">
        <w:rPr>
          <w:rFonts w:ascii="Arial" w:hAnsi="Arial" w:cs="Arial"/>
          <w:sz w:val="24"/>
          <w:szCs w:val="24"/>
        </w:rPr>
        <w:t>T through discussions with staff, sampling books, teaching file and assessment file monitoring and lesson observations. Assessment will also be monitored by S</w:t>
      </w:r>
      <w:r w:rsidR="000A620D" w:rsidRPr="003036C3">
        <w:rPr>
          <w:rFonts w:ascii="Arial" w:hAnsi="Arial" w:cs="Arial"/>
          <w:sz w:val="24"/>
          <w:szCs w:val="24"/>
        </w:rPr>
        <w:t>L</w:t>
      </w:r>
      <w:r w:rsidRPr="003036C3">
        <w:rPr>
          <w:rFonts w:ascii="Arial" w:hAnsi="Arial" w:cs="Arial"/>
          <w:sz w:val="24"/>
          <w:szCs w:val="24"/>
        </w:rPr>
        <w:t xml:space="preserve">T to ensure consistency across the school. Findings will contribute to the school’s </w:t>
      </w:r>
      <w:r w:rsidR="0052330A" w:rsidRPr="003036C3">
        <w:rPr>
          <w:rFonts w:ascii="Arial" w:hAnsi="Arial" w:cs="Arial"/>
          <w:sz w:val="24"/>
          <w:szCs w:val="24"/>
        </w:rPr>
        <w:t>self-evaluation</w:t>
      </w:r>
      <w:r w:rsidRPr="003036C3">
        <w:rPr>
          <w:rFonts w:ascii="Arial" w:hAnsi="Arial" w:cs="Arial"/>
          <w:sz w:val="24"/>
          <w:szCs w:val="24"/>
        </w:rPr>
        <w:t xml:space="preserve"> process. Quality assurance procedures must be in place to ensure that common standards are applied and that agreed assessment practices are implemented consistently. </w:t>
      </w:r>
    </w:p>
    <w:p w14:paraId="5C517E72" w14:textId="6E623D9A" w:rsidR="00B2709B" w:rsidRPr="006269C7" w:rsidRDefault="00B2709B" w:rsidP="006269C7">
      <w:pPr>
        <w:pStyle w:val="ListParagraph"/>
        <w:numPr>
          <w:ilvl w:val="0"/>
          <w:numId w:val="18"/>
        </w:numPr>
        <w:jc w:val="both"/>
        <w:rPr>
          <w:rFonts w:ascii="Arial" w:hAnsi="Arial" w:cs="Arial"/>
          <w:b/>
          <w:sz w:val="24"/>
          <w:szCs w:val="24"/>
        </w:rPr>
      </w:pPr>
      <w:r w:rsidRPr="006269C7">
        <w:rPr>
          <w:rFonts w:ascii="Arial" w:hAnsi="Arial" w:cs="Arial"/>
          <w:b/>
          <w:sz w:val="24"/>
          <w:szCs w:val="24"/>
        </w:rPr>
        <w:t xml:space="preserve">Good Practice </w:t>
      </w:r>
    </w:p>
    <w:p w14:paraId="3D6CC630" w14:textId="77777777" w:rsidR="00B2709B" w:rsidRPr="00470CB2" w:rsidRDefault="00B2709B" w:rsidP="00B903B9">
      <w:pPr>
        <w:jc w:val="both"/>
        <w:rPr>
          <w:rFonts w:ascii="Arial" w:hAnsi="Arial" w:cs="Arial"/>
          <w:sz w:val="24"/>
          <w:szCs w:val="24"/>
        </w:rPr>
      </w:pPr>
      <w:r w:rsidRPr="00470CB2">
        <w:rPr>
          <w:rFonts w:ascii="Arial" w:hAnsi="Arial" w:cs="Arial"/>
          <w:sz w:val="24"/>
          <w:szCs w:val="24"/>
        </w:rPr>
        <w:t>It is vital that our students develop a desire to improve and develop the learning skills to achieve this. They should be able to reflect on their own Learning goals and assess their own achievements and set targets for the future. All staff will be responsible for supporting students to put plans in place.</w:t>
      </w:r>
    </w:p>
    <w:p w14:paraId="10FBF310" w14:textId="244F55D5" w:rsidR="00B2709B" w:rsidRPr="00470CB2" w:rsidRDefault="00B2709B" w:rsidP="00B903B9">
      <w:pPr>
        <w:jc w:val="both"/>
        <w:rPr>
          <w:rFonts w:ascii="Arial" w:hAnsi="Arial" w:cs="Arial"/>
          <w:sz w:val="24"/>
          <w:szCs w:val="24"/>
        </w:rPr>
      </w:pPr>
      <w:r w:rsidRPr="00470CB2">
        <w:rPr>
          <w:rFonts w:ascii="Arial" w:hAnsi="Arial" w:cs="Arial"/>
          <w:sz w:val="24"/>
          <w:szCs w:val="24"/>
        </w:rPr>
        <w:t xml:space="preserve">By having clear and achievable goals students can recognise their skill areas and build up </w:t>
      </w:r>
      <w:r w:rsidR="0052330A" w:rsidRPr="00470CB2">
        <w:rPr>
          <w:rFonts w:ascii="Arial" w:hAnsi="Arial" w:cs="Arial"/>
          <w:sz w:val="24"/>
          <w:szCs w:val="24"/>
        </w:rPr>
        <w:t>self-esteem</w:t>
      </w:r>
      <w:r w:rsidRPr="00470CB2">
        <w:rPr>
          <w:rFonts w:ascii="Arial" w:hAnsi="Arial" w:cs="Arial"/>
          <w:sz w:val="24"/>
          <w:szCs w:val="24"/>
        </w:rPr>
        <w:t xml:space="preserve"> and </w:t>
      </w:r>
      <w:r w:rsidR="0052330A" w:rsidRPr="00470CB2">
        <w:rPr>
          <w:rFonts w:ascii="Arial" w:hAnsi="Arial" w:cs="Arial"/>
          <w:sz w:val="24"/>
          <w:szCs w:val="24"/>
        </w:rPr>
        <w:t>self-worth</w:t>
      </w:r>
      <w:r w:rsidRPr="00470CB2">
        <w:rPr>
          <w:rFonts w:ascii="Arial" w:hAnsi="Arial" w:cs="Arial"/>
          <w:sz w:val="24"/>
          <w:szCs w:val="24"/>
        </w:rPr>
        <w:t xml:space="preserve">. They need to understand the value of learning and how it will improve their future aspirations and social development. Students will be rewarded </w:t>
      </w:r>
      <w:r w:rsidR="006003F0" w:rsidRPr="00470CB2">
        <w:rPr>
          <w:rFonts w:ascii="Arial" w:hAnsi="Arial" w:cs="Arial"/>
          <w:sz w:val="24"/>
          <w:szCs w:val="24"/>
        </w:rPr>
        <w:t>by being nominated weekly for a Headteacher’s Award and work displayed on the work of the week board.</w:t>
      </w:r>
      <w:r w:rsidRPr="00470CB2">
        <w:rPr>
          <w:rFonts w:ascii="Arial" w:hAnsi="Arial" w:cs="Arial"/>
          <w:sz w:val="24"/>
          <w:szCs w:val="24"/>
        </w:rPr>
        <w:t xml:space="preserve"> </w:t>
      </w:r>
      <w:r w:rsidR="006003F0" w:rsidRPr="00470CB2">
        <w:rPr>
          <w:rFonts w:ascii="Arial" w:hAnsi="Arial" w:cs="Arial"/>
          <w:sz w:val="24"/>
          <w:szCs w:val="24"/>
        </w:rPr>
        <w:t xml:space="preserve">This </w:t>
      </w:r>
      <w:r w:rsidRPr="00470CB2">
        <w:rPr>
          <w:rFonts w:ascii="Arial" w:hAnsi="Arial" w:cs="Arial"/>
          <w:sz w:val="24"/>
          <w:szCs w:val="24"/>
        </w:rPr>
        <w:t xml:space="preserve">clear focus will result in positive behaviour from our students and improved achievement. </w:t>
      </w:r>
      <w:r w:rsidR="0052330A" w:rsidRPr="00470CB2">
        <w:rPr>
          <w:rFonts w:ascii="Arial" w:hAnsi="Arial" w:cs="Arial"/>
          <w:sz w:val="24"/>
          <w:szCs w:val="24"/>
        </w:rPr>
        <w:t>Head Teacher’s Awards and qualifications achieved are recorded on Learning Support Plan and included in the End of Term Report and Annual Review.</w:t>
      </w:r>
    </w:p>
    <w:p w14:paraId="2CA85533" w14:textId="593DEB0F" w:rsidR="00B2709B" w:rsidRPr="00470CB2" w:rsidRDefault="00B2709B" w:rsidP="00B903B9">
      <w:pPr>
        <w:jc w:val="both"/>
        <w:rPr>
          <w:rFonts w:ascii="Arial" w:hAnsi="Arial" w:cs="Arial"/>
          <w:sz w:val="24"/>
          <w:szCs w:val="24"/>
        </w:rPr>
      </w:pPr>
      <w:r w:rsidRPr="00470CB2">
        <w:rPr>
          <w:rFonts w:ascii="Arial" w:hAnsi="Arial" w:cs="Arial"/>
          <w:sz w:val="24"/>
          <w:szCs w:val="24"/>
        </w:rPr>
        <w:t>Students respond well to visual representation of their progress and praise/feedback from the Teacher/Learning Mentor. Assessment and displays of achievement and aspirations should be part of every class room and integral part of the ethos o</w:t>
      </w:r>
      <w:r w:rsidR="00E22BF8">
        <w:rPr>
          <w:rFonts w:ascii="Arial" w:hAnsi="Arial" w:cs="Arial"/>
          <w:sz w:val="24"/>
          <w:szCs w:val="24"/>
        </w:rPr>
        <w:t>f</w:t>
      </w:r>
      <w:r w:rsidRPr="00470CB2">
        <w:rPr>
          <w:rFonts w:ascii="Arial" w:hAnsi="Arial" w:cs="Arial"/>
          <w:sz w:val="24"/>
          <w:szCs w:val="24"/>
        </w:rPr>
        <w:t xml:space="preserve"> Roselyn House Schoo</w:t>
      </w:r>
      <w:r w:rsidR="00DC52E0">
        <w:rPr>
          <w:rFonts w:ascii="Arial" w:hAnsi="Arial" w:cs="Arial"/>
          <w:sz w:val="24"/>
          <w:szCs w:val="24"/>
        </w:rPr>
        <w:t>l</w:t>
      </w:r>
      <w:r w:rsidR="006003F0" w:rsidRPr="00470CB2">
        <w:rPr>
          <w:rFonts w:ascii="Arial" w:hAnsi="Arial" w:cs="Arial"/>
          <w:sz w:val="24"/>
          <w:szCs w:val="24"/>
        </w:rPr>
        <w:t>. Students should be involved in these displays allowing them ownership of their own learning environment.</w:t>
      </w:r>
      <w:r w:rsidR="0052330A" w:rsidRPr="00470CB2">
        <w:rPr>
          <w:rFonts w:ascii="Arial" w:hAnsi="Arial" w:cs="Arial"/>
          <w:sz w:val="24"/>
          <w:szCs w:val="24"/>
        </w:rPr>
        <w:t xml:space="preserve"> Students should be encouraged to display their </w:t>
      </w:r>
      <w:r w:rsidR="0052330A" w:rsidRPr="00470CB2">
        <w:rPr>
          <w:rFonts w:ascii="Arial" w:hAnsi="Arial" w:cs="Arial"/>
          <w:sz w:val="24"/>
          <w:szCs w:val="24"/>
        </w:rPr>
        <w:lastRenderedPageBreak/>
        <w:t>work on Work of the week boards and share with other students, staff, Headteacher, outside agencies and Parent/ Carers.</w:t>
      </w:r>
    </w:p>
    <w:p w14:paraId="50D95BB2" w14:textId="758D57D8" w:rsidR="00B2709B" w:rsidRPr="00470CB2" w:rsidRDefault="00B2709B" w:rsidP="00B903B9">
      <w:pPr>
        <w:autoSpaceDE w:val="0"/>
        <w:autoSpaceDN w:val="0"/>
        <w:adjustRightInd w:val="0"/>
        <w:spacing w:after="0"/>
        <w:jc w:val="both"/>
        <w:rPr>
          <w:rFonts w:ascii="MyriadMMLight" w:hAnsi="MyriadMMLight" w:cs="MyriadMMLight"/>
          <w:sz w:val="24"/>
          <w:szCs w:val="24"/>
          <w:lang w:eastAsia="en-GB"/>
        </w:rPr>
      </w:pPr>
      <w:r w:rsidRPr="00470CB2">
        <w:rPr>
          <w:rFonts w:ascii="Arial" w:hAnsi="Arial" w:cs="Arial"/>
          <w:sz w:val="24"/>
          <w:szCs w:val="24"/>
        </w:rPr>
        <w:t>Assessment will be monitored by S</w:t>
      </w:r>
      <w:r w:rsidR="000A620D" w:rsidRPr="00470CB2">
        <w:rPr>
          <w:rFonts w:ascii="Arial" w:hAnsi="Arial" w:cs="Arial"/>
          <w:sz w:val="24"/>
          <w:szCs w:val="24"/>
        </w:rPr>
        <w:t>L</w:t>
      </w:r>
      <w:r w:rsidRPr="00470CB2">
        <w:rPr>
          <w:rFonts w:ascii="Arial" w:hAnsi="Arial" w:cs="Arial"/>
          <w:sz w:val="24"/>
          <w:szCs w:val="24"/>
        </w:rPr>
        <w:t>T at school and will be a continuous discussion by staff, students,</w:t>
      </w:r>
      <w:r w:rsidR="002C5336" w:rsidRPr="00470CB2">
        <w:rPr>
          <w:rFonts w:ascii="Arial" w:hAnsi="Arial" w:cs="Arial"/>
          <w:sz w:val="24"/>
          <w:szCs w:val="24"/>
        </w:rPr>
        <w:t xml:space="preserve"> </w:t>
      </w:r>
      <w:r w:rsidRPr="00470CB2">
        <w:rPr>
          <w:rFonts w:ascii="Arial" w:hAnsi="Arial" w:cs="Arial"/>
          <w:sz w:val="24"/>
          <w:szCs w:val="24"/>
        </w:rPr>
        <w:t xml:space="preserve">Parents/Carers and Local Authority. It is not an isolated activity but that which forms the basis </w:t>
      </w:r>
      <w:r w:rsidRPr="00470CB2">
        <w:rPr>
          <w:rFonts w:ascii="MyriadMMLight" w:hAnsi="MyriadMMLight" w:cs="MyriadMMLight"/>
          <w:sz w:val="24"/>
          <w:szCs w:val="24"/>
          <w:lang w:eastAsia="en-GB"/>
        </w:rPr>
        <w:t>of:</w:t>
      </w:r>
    </w:p>
    <w:p w14:paraId="3D9F9128" w14:textId="77777777" w:rsidR="00B2709B" w:rsidRPr="002955CF" w:rsidRDefault="00B2709B" w:rsidP="00B903B9">
      <w:pPr>
        <w:autoSpaceDE w:val="0"/>
        <w:autoSpaceDN w:val="0"/>
        <w:adjustRightInd w:val="0"/>
        <w:spacing w:after="0"/>
        <w:jc w:val="both"/>
        <w:rPr>
          <w:rFonts w:ascii="MyriadMMLight" w:hAnsi="MyriadMMLight" w:cs="MyriadMMLight"/>
          <w:bCs/>
          <w:i/>
          <w:iCs/>
          <w:sz w:val="24"/>
          <w:szCs w:val="24"/>
          <w:lang w:eastAsia="en-GB"/>
        </w:rPr>
      </w:pPr>
    </w:p>
    <w:p w14:paraId="2D908F0A" w14:textId="751C9E3F" w:rsidR="00B2709B" w:rsidRPr="002955CF" w:rsidRDefault="00B2709B" w:rsidP="00B903B9">
      <w:pPr>
        <w:autoSpaceDE w:val="0"/>
        <w:autoSpaceDN w:val="0"/>
        <w:adjustRightInd w:val="0"/>
        <w:spacing w:after="0"/>
        <w:jc w:val="both"/>
        <w:rPr>
          <w:rFonts w:ascii="Arial" w:hAnsi="Arial" w:cs="Arial"/>
          <w:bCs/>
          <w:i/>
          <w:iCs/>
          <w:sz w:val="24"/>
          <w:szCs w:val="24"/>
          <w:lang w:eastAsia="en-GB"/>
        </w:rPr>
      </w:pPr>
      <w:r w:rsidRPr="002955CF">
        <w:rPr>
          <w:rFonts w:ascii="Arial" w:hAnsi="Arial" w:cs="Arial"/>
          <w:bCs/>
          <w:i/>
          <w:iCs/>
          <w:sz w:val="24"/>
          <w:szCs w:val="24"/>
          <w:lang w:eastAsia="en-GB"/>
        </w:rPr>
        <w:t xml:space="preserve">‘A well-informed, rounded and reliable picture of an individual </w:t>
      </w:r>
      <w:r w:rsidR="002C5336" w:rsidRPr="002955CF">
        <w:rPr>
          <w:rFonts w:ascii="Arial" w:hAnsi="Arial" w:cs="Arial"/>
          <w:bCs/>
          <w:i/>
          <w:iCs/>
          <w:sz w:val="24"/>
          <w:szCs w:val="24"/>
          <w:lang w:eastAsia="en-GB"/>
        </w:rPr>
        <w:t>student</w:t>
      </w:r>
      <w:r w:rsidRPr="002955CF">
        <w:rPr>
          <w:rFonts w:ascii="Arial" w:hAnsi="Arial" w:cs="Arial"/>
          <w:bCs/>
          <w:i/>
          <w:iCs/>
          <w:sz w:val="24"/>
          <w:szCs w:val="24"/>
          <w:lang w:eastAsia="en-GB"/>
        </w:rPr>
        <w:t>’s performance. Teachers can then add to this their personal understanding of each child’s disposition, style and learning history.’</w:t>
      </w:r>
    </w:p>
    <w:p w14:paraId="1DCC2E81" w14:textId="5F72CC58" w:rsidR="00B2709B" w:rsidRPr="00470CB2" w:rsidRDefault="00B2709B" w:rsidP="00B903B9">
      <w:pPr>
        <w:autoSpaceDE w:val="0"/>
        <w:autoSpaceDN w:val="0"/>
        <w:adjustRightInd w:val="0"/>
        <w:spacing w:after="0"/>
        <w:jc w:val="both"/>
        <w:rPr>
          <w:rFonts w:ascii="Arial" w:hAnsi="Arial" w:cs="Arial"/>
          <w:sz w:val="24"/>
          <w:szCs w:val="24"/>
          <w:lang w:eastAsia="en-GB"/>
        </w:rPr>
      </w:pPr>
      <w:r w:rsidRPr="00470CB2">
        <w:rPr>
          <w:rFonts w:ascii="Arial" w:hAnsi="Arial" w:cs="Arial"/>
          <w:sz w:val="24"/>
          <w:szCs w:val="24"/>
          <w:lang w:eastAsia="en-GB"/>
        </w:rPr>
        <w:t>The Assessment for Learning Strategy</w:t>
      </w:r>
    </w:p>
    <w:p w14:paraId="14113627" w14:textId="77777777" w:rsidR="0034055E" w:rsidRDefault="0034055E" w:rsidP="0034055E">
      <w:pPr>
        <w:rPr>
          <w:rFonts w:ascii="Arial" w:hAnsi="Arial" w:cs="Arial"/>
          <w:b/>
        </w:rPr>
      </w:pPr>
    </w:p>
    <w:p w14:paraId="0C702C6A" w14:textId="1FC092BA" w:rsidR="00E82248" w:rsidRPr="00305BA9" w:rsidRDefault="00E82248" w:rsidP="00E82248">
      <w:pPr>
        <w:pStyle w:val="ListParagraph"/>
        <w:numPr>
          <w:ilvl w:val="0"/>
          <w:numId w:val="18"/>
        </w:numPr>
        <w:rPr>
          <w:rFonts w:ascii="Arial" w:hAnsi="Arial" w:cs="Arial"/>
          <w:b/>
        </w:rPr>
      </w:pPr>
      <w:r w:rsidRPr="00E82248">
        <w:rPr>
          <w:rFonts w:ascii="Arial" w:hAnsi="Arial" w:cs="Arial"/>
          <w:b/>
          <w:bCs/>
        </w:rPr>
        <w:t>Monitoring arrangements</w:t>
      </w:r>
      <w:r w:rsidRPr="00E82248">
        <w:rPr>
          <w:rFonts w:ascii="Arial" w:hAnsi="Arial" w:cs="Arial"/>
          <w:b/>
        </w:rPr>
        <w:t> </w:t>
      </w:r>
    </w:p>
    <w:p w14:paraId="1A051072" w14:textId="33B673E6" w:rsidR="00E82248" w:rsidRPr="00E82248" w:rsidRDefault="00E82248" w:rsidP="00E82248">
      <w:pPr>
        <w:rPr>
          <w:rFonts w:ascii="Arial" w:hAnsi="Arial" w:cs="Arial"/>
          <w:bCs/>
        </w:rPr>
      </w:pPr>
      <w:r w:rsidRPr="00E82248">
        <w:rPr>
          <w:rFonts w:ascii="Arial" w:hAnsi="Arial" w:cs="Arial"/>
          <w:bCs/>
          <w:lang w:val="en-US"/>
        </w:rPr>
        <w:t xml:space="preserve">This document will be reviewed every year, but may be reviewed and updated more frequently if necessary. It will be reviewed by </w:t>
      </w:r>
      <w:r w:rsidRPr="00E82248">
        <w:rPr>
          <w:rFonts w:ascii="Arial" w:hAnsi="Arial" w:cs="Arial"/>
          <w:b/>
          <w:i/>
          <w:iCs/>
          <w:lang w:val="en-US"/>
        </w:rPr>
        <w:t>Mr Jack Birkenhead (Headteacher)</w:t>
      </w:r>
      <w:r w:rsidRPr="00E82248">
        <w:rPr>
          <w:rFonts w:ascii="Arial" w:hAnsi="Arial" w:cs="Arial"/>
          <w:bCs/>
          <w:lang w:val="en-US"/>
        </w:rPr>
        <w:t xml:space="preserve"> in consultation with the wider school community</w:t>
      </w:r>
      <w:r w:rsidR="002B7F14" w:rsidRPr="00E82248">
        <w:rPr>
          <w:rFonts w:ascii="Arial" w:hAnsi="Arial" w:cs="Arial"/>
          <w:bCs/>
          <w:lang w:val="en-US"/>
        </w:rPr>
        <w:t xml:space="preserve">. </w:t>
      </w:r>
    </w:p>
    <w:p w14:paraId="001A7F39" w14:textId="31D1EAC9" w:rsidR="00E82248" w:rsidRPr="00305BA9" w:rsidRDefault="00E82248" w:rsidP="00E82248">
      <w:pPr>
        <w:pStyle w:val="ListParagraph"/>
        <w:numPr>
          <w:ilvl w:val="0"/>
          <w:numId w:val="18"/>
        </w:numPr>
        <w:rPr>
          <w:rFonts w:ascii="Arial" w:hAnsi="Arial" w:cs="Arial"/>
          <w:b/>
        </w:rPr>
      </w:pPr>
      <w:r w:rsidRPr="00E82248">
        <w:rPr>
          <w:rFonts w:ascii="Arial" w:hAnsi="Arial" w:cs="Arial"/>
          <w:b/>
          <w:bCs/>
          <w:lang w:val="en-US"/>
        </w:rPr>
        <w:t>Links with other policies</w:t>
      </w:r>
      <w:r w:rsidRPr="00E82248">
        <w:rPr>
          <w:rFonts w:ascii="Arial" w:hAnsi="Arial" w:cs="Arial"/>
          <w:b/>
        </w:rPr>
        <w:t> </w:t>
      </w:r>
    </w:p>
    <w:p w14:paraId="138F56D9" w14:textId="77777777" w:rsidR="00E82248" w:rsidRDefault="00E82248" w:rsidP="00E82248">
      <w:pPr>
        <w:rPr>
          <w:rFonts w:ascii="Arial" w:hAnsi="Arial" w:cs="Arial"/>
          <w:bCs/>
        </w:rPr>
      </w:pPr>
      <w:r w:rsidRPr="005B1561">
        <w:rPr>
          <w:rFonts w:ascii="Arial" w:hAnsi="Arial" w:cs="Arial"/>
          <w:bCs/>
          <w:lang w:val="en-US"/>
        </w:rPr>
        <w:t>This policy is linked to the following policies and documents:</w:t>
      </w:r>
      <w:r w:rsidRPr="005B1561">
        <w:rPr>
          <w:rFonts w:ascii="Arial" w:hAnsi="Arial" w:cs="Arial"/>
          <w:bCs/>
        </w:rPr>
        <w:t> </w:t>
      </w:r>
    </w:p>
    <w:p w14:paraId="629D88B5" w14:textId="77E8165A" w:rsidR="005B1561" w:rsidRPr="005B1561" w:rsidRDefault="005B1561" w:rsidP="005B1561">
      <w:pPr>
        <w:pStyle w:val="ListParagraph"/>
        <w:numPr>
          <w:ilvl w:val="0"/>
          <w:numId w:val="22"/>
        </w:numPr>
        <w:rPr>
          <w:rFonts w:ascii="Arial" w:hAnsi="Arial" w:cs="Arial"/>
          <w:bCs/>
        </w:rPr>
      </w:pPr>
      <w:r>
        <w:rPr>
          <w:rFonts w:ascii="Arial" w:hAnsi="Arial" w:cs="Arial"/>
          <w:bCs/>
        </w:rPr>
        <w:t>Curriculum Policy</w:t>
      </w:r>
    </w:p>
    <w:p w14:paraId="018E7B46" w14:textId="77777777" w:rsidR="002955CF" w:rsidRPr="000A627B" w:rsidRDefault="002955CF" w:rsidP="0034055E">
      <w:pPr>
        <w:rPr>
          <w:rFonts w:ascii="Arial" w:hAnsi="Arial" w:cs="Arial"/>
          <w:b/>
        </w:rPr>
      </w:pPr>
    </w:p>
    <w:p w14:paraId="1D666702" w14:textId="485C7836" w:rsidR="000039EE" w:rsidRPr="00CF2D20" w:rsidRDefault="000039EE" w:rsidP="00CF2D20">
      <w:pPr>
        <w:spacing w:line="276" w:lineRule="auto"/>
        <w:rPr>
          <w:rFonts w:ascii="Arial" w:hAnsi="Arial" w:cs="Arial"/>
          <w:b/>
          <w:sz w:val="24"/>
          <w:szCs w:val="24"/>
          <w:u w:val="single"/>
        </w:rPr>
      </w:pPr>
    </w:p>
    <w:sectPr w:rsidR="000039EE" w:rsidRPr="00CF2D20" w:rsidSect="00116EC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13F2C" w14:textId="77777777" w:rsidR="00276F7B" w:rsidRDefault="00276F7B" w:rsidP="00B2709B">
      <w:pPr>
        <w:spacing w:after="0"/>
      </w:pPr>
      <w:r>
        <w:separator/>
      </w:r>
    </w:p>
  </w:endnote>
  <w:endnote w:type="continuationSeparator" w:id="0">
    <w:p w14:paraId="439B2D57" w14:textId="77777777" w:rsidR="00276F7B" w:rsidRDefault="00276F7B" w:rsidP="00B2709B">
      <w:pPr>
        <w:spacing w:after="0"/>
      </w:pPr>
      <w:r>
        <w:continuationSeparator/>
      </w:r>
    </w:p>
  </w:endnote>
  <w:endnote w:type="continuationNotice" w:id="1">
    <w:p w14:paraId="045AA6AD" w14:textId="77777777" w:rsidR="00276F7B" w:rsidRDefault="00276F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yriadMM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594786"/>
      <w:docPartObj>
        <w:docPartGallery w:val="Page Numbers (Bottom of Page)"/>
        <w:docPartUnique/>
      </w:docPartObj>
    </w:sdtPr>
    <w:sdtEndPr>
      <w:rPr>
        <w:noProof/>
      </w:rPr>
    </w:sdtEndPr>
    <w:sdtContent>
      <w:p w14:paraId="0952796F" w14:textId="77777777" w:rsidR="000A627B" w:rsidRDefault="000A62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0953B8" w14:textId="77777777" w:rsidR="00676B56" w:rsidRPr="003B3F1D" w:rsidRDefault="00676B56">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22516" w14:textId="77777777" w:rsidR="00276F7B" w:rsidRDefault="00276F7B" w:rsidP="00B2709B">
      <w:pPr>
        <w:spacing w:after="0"/>
      </w:pPr>
      <w:r>
        <w:separator/>
      </w:r>
    </w:p>
  </w:footnote>
  <w:footnote w:type="continuationSeparator" w:id="0">
    <w:p w14:paraId="7D5CED3A" w14:textId="77777777" w:rsidR="00276F7B" w:rsidRDefault="00276F7B" w:rsidP="00B2709B">
      <w:pPr>
        <w:spacing w:after="0"/>
      </w:pPr>
      <w:r>
        <w:continuationSeparator/>
      </w:r>
    </w:p>
  </w:footnote>
  <w:footnote w:type="continuationNotice" w:id="1">
    <w:p w14:paraId="05FCD374" w14:textId="77777777" w:rsidR="00276F7B" w:rsidRDefault="00276F7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30AF"/>
    <w:multiLevelType w:val="hybridMultilevel"/>
    <w:tmpl w:val="292CD44A"/>
    <w:lvl w:ilvl="0" w:tplc="DE7CE320">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345887"/>
    <w:multiLevelType w:val="hybridMultilevel"/>
    <w:tmpl w:val="EDE05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AA71D7"/>
    <w:multiLevelType w:val="hybridMultilevel"/>
    <w:tmpl w:val="2EE46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B22919"/>
    <w:multiLevelType w:val="hybridMultilevel"/>
    <w:tmpl w:val="3D183CDA"/>
    <w:lvl w:ilvl="0" w:tplc="09241236">
      <w:start w:val="1"/>
      <w:numFmt w:val="decimal"/>
      <w:lvlText w:val="%1."/>
      <w:lvlJc w:val="left"/>
      <w:pPr>
        <w:ind w:left="720" w:hanging="360"/>
      </w:pPr>
      <w:rPr>
        <w:rFonts w:hint="default"/>
        <w:b/>
        <w:bCs/>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F71656"/>
    <w:multiLevelType w:val="multilevel"/>
    <w:tmpl w:val="CD6C41A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1C00625D"/>
    <w:multiLevelType w:val="hybridMultilevel"/>
    <w:tmpl w:val="AE28D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314656"/>
    <w:multiLevelType w:val="multilevel"/>
    <w:tmpl w:val="156898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C9636C3"/>
    <w:multiLevelType w:val="hybridMultilevel"/>
    <w:tmpl w:val="37704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51581B"/>
    <w:multiLevelType w:val="hybridMultilevel"/>
    <w:tmpl w:val="C9A8C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1A6FA1"/>
    <w:multiLevelType w:val="hybridMultilevel"/>
    <w:tmpl w:val="26BC4742"/>
    <w:lvl w:ilvl="0" w:tplc="608AEB72">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800726"/>
    <w:multiLevelType w:val="hybridMultilevel"/>
    <w:tmpl w:val="F5BCE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C70837"/>
    <w:multiLevelType w:val="hybridMultilevel"/>
    <w:tmpl w:val="C86C6582"/>
    <w:lvl w:ilvl="0" w:tplc="DE7CE32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A07D6E"/>
    <w:multiLevelType w:val="hybridMultilevel"/>
    <w:tmpl w:val="9044F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471DEF"/>
    <w:multiLevelType w:val="hybridMultilevel"/>
    <w:tmpl w:val="0D105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FB0684"/>
    <w:multiLevelType w:val="hybridMultilevel"/>
    <w:tmpl w:val="F7B2EDA2"/>
    <w:lvl w:ilvl="0" w:tplc="DE7CE320">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4F15946"/>
    <w:multiLevelType w:val="hybridMultilevel"/>
    <w:tmpl w:val="C2B299A8"/>
    <w:lvl w:ilvl="0" w:tplc="DE7CE320">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9794B0E"/>
    <w:multiLevelType w:val="hybridMultilevel"/>
    <w:tmpl w:val="A648A47A"/>
    <w:lvl w:ilvl="0" w:tplc="DE7CE320">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9BD7057"/>
    <w:multiLevelType w:val="hybridMultilevel"/>
    <w:tmpl w:val="F746CF0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0374EA"/>
    <w:multiLevelType w:val="hybridMultilevel"/>
    <w:tmpl w:val="F3B4E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ED1BCB"/>
    <w:multiLevelType w:val="hybridMultilevel"/>
    <w:tmpl w:val="03820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925E38"/>
    <w:multiLevelType w:val="hybridMultilevel"/>
    <w:tmpl w:val="7B668AF2"/>
    <w:lvl w:ilvl="0" w:tplc="DE7CE320">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B601749"/>
    <w:multiLevelType w:val="hybridMultilevel"/>
    <w:tmpl w:val="620A7F52"/>
    <w:lvl w:ilvl="0" w:tplc="DE7CE320">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1ED54E9"/>
    <w:multiLevelType w:val="hybridMultilevel"/>
    <w:tmpl w:val="D45C51A2"/>
    <w:lvl w:ilvl="0" w:tplc="DE7CE320">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2613425"/>
    <w:multiLevelType w:val="hybridMultilevel"/>
    <w:tmpl w:val="53008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673349"/>
    <w:multiLevelType w:val="hybridMultilevel"/>
    <w:tmpl w:val="5AE8F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39594F"/>
    <w:multiLevelType w:val="multilevel"/>
    <w:tmpl w:val="D10E919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1A78D5"/>
    <w:multiLevelType w:val="hybridMultilevel"/>
    <w:tmpl w:val="BC128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CD3411"/>
    <w:multiLevelType w:val="multilevel"/>
    <w:tmpl w:val="75F251C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990CB7"/>
    <w:multiLevelType w:val="hybridMultilevel"/>
    <w:tmpl w:val="FA0EB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3768637">
    <w:abstractNumId w:val="1"/>
  </w:num>
  <w:num w:numId="2" w16cid:durableId="1929070307">
    <w:abstractNumId w:val="19"/>
  </w:num>
  <w:num w:numId="3" w16cid:durableId="1671761228">
    <w:abstractNumId w:val="2"/>
  </w:num>
  <w:num w:numId="4" w16cid:durableId="1147824967">
    <w:abstractNumId w:val="7"/>
  </w:num>
  <w:num w:numId="5" w16cid:durableId="1359156506">
    <w:abstractNumId w:val="23"/>
  </w:num>
  <w:num w:numId="6" w16cid:durableId="618874946">
    <w:abstractNumId w:val="12"/>
  </w:num>
  <w:num w:numId="7" w16cid:durableId="947155556">
    <w:abstractNumId w:val="6"/>
  </w:num>
  <w:num w:numId="8" w16cid:durableId="1655597922">
    <w:abstractNumId w:val="8"/>
  </w:num>
  <w:num w:numId="9" w16cid:durableId="1231304396">
    <w:abstractNumId w:val="4"/>
  </w:num>
  <w:num w:numId="10" w16cid:durableId="1600530454">
    <w:abstractNumId w:val="26"/>
  </w:num>
  <w:num w:numId="11" w16cid:durableId="266158395">
    <w:abstractNumId w:val="5"/>
  </w:num>
  <w:num w:numId="12" w16cid:durableId="1125778264">
    <w:abstractNumId w:val="28"/>
  </w:num>
  <w:num w:numId="13" w16cid:durableId="678197616">
    <w:abstractNumId w:val="17"/>
  </w:num>
  <w:num w:numId="14" w16cid:durableId="2002731502">
    <w:abstractNumId w:val="24"/>
  </w:num>
  <w:num w:numId="15" w16cid:durableId="1751346049">
    <w:abstractNumId w:val="13"/>
  </w:num>
  <w:num w:numId="16" w16cid:durableId="806048378">
    <w:abstractNumId w:val="18"/>
  </w:num>
  <w:num w:numId="17" w16cid:durableId="54858206">
    <w:abstractNumId w:val="10"/>
  </w:num>
  <w:num w:numId="18" w16cid:durableId="1496459180">
    <w:abstractNumId w:val="3"/>
  </w:num>
  <w:num w:numId="19" w16cid:durableId="974018571">
    <w:abstractNumId w:val="27"/>
  </w:num>
  <w:num w:numId="20" w16cid:durableId="2078673671">
    <w:abstractNumId w:val="25"/>
  </w:num>
  <w:num w:numId="21" w16cid:durableId="259215659">
    <w:abstractNumId w:val="9"/>
  </w:num>
  <w:num w:numId="22" w16cid:durableId="1619483463">
    <w:abstractNumId w:val="11"/>
  </w:num>
  <w:num w:numId="23" w16cid:durableId="650141814">
    <w:abstractNumId w:val="22"/>
  </w:num>
  <w:num w:numId="24" w16cid:durableId="479152798">
    <w:abstractNumId w:val="16"/>
  </w:num>
  <w:num w:numId="25" w16cid:durableId="112212282">
    <w:abstractNumId w:val="21"/>
  </w:num>
  <w:num w:numId="26" w16cid:durableId="1335649097">
    <w:abstractNumId w:val="20"/>
  </w:num>
  <w:num w:numId="27" w16cid:durableId="341473984">
    <w:abstractNumId w:val="15"/>
  </w:num>
  <w:num w:numId="28" w16cid:durableId="371272739">
    <w:abstractNumId w:val="14"/>
  </w:num>
  <w:num w:numId="29" w16cid:durableId="2026319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9B"/>
    <w:rsid w:val="00000670"/>
    <w:rsid w:val="000039EE"/>
    <w:rsid w:val="000406C0"/>
    <w:rsid w:val="000544CB"/>
    <w:rsid w:val="00070F52"/>
    <w:rsid w:val="000871EA"/>
    <w:rsid w:val="00090837"/>
    <w:rsid w:val="000A1A8F"/>
    <w:rsid w:val="000A1B99"/>
    <w:rsid w:val="000A620D"/>
    <w:rsid w:val="000A627B"/>
    <w:rsid w:val="000A6512"/>
    <w:rsid w:val="000B34ED"/>
    <w:rsid w:val="000C551D"/>
    <w:rsid w:val="000C7F43"/>
    <w:rsid w:val="000D0ADB"/>
    <w:rsid w:val="000E7C18"/>
    <w:rsid w:val="000F3C5B"/>
    <w:rsid w:val="00115BD9"/>
    <w:rsid w:val="00116ECA"/>
    <w:rsid w:val="0012305A"/>
    <w:rsid w:val="00125782"/>
    <w:rsid w:val="00132A35"/>
    <w:rsid w:val="001419DA"/>
    <w:rsid w:val="0015008D"/>
    <w:rsid w:val="0015216E"/>
    <w:rsid w:val="00157D95"/>
    <w:rsid w:val="0017365C"/>
    <w:rsid w:val="00184815"/>
    <w:rsid w:val="00187DF1"/>
    <w:rsid w:val="001955F2"/>
    <w:rsid w:val="001B103F"/>
    <w:rsid w:val="001B317A"/>
    <w:rsid w:val="001E5D74"/>
    <w:rsid w:val="002063C1"/>
    <w:rsid w:val="00217283"/>
    <w:rsid w:val="002266C2"/>
    <w:rsid w:val="00232F78"/>
    <w:rsid w:val="0023594C"/>
    <w:rsid w:val="002405CE"/>
    <w:rsid w:val="0025405F"/>
    <w:rsid w:val="00260660"/>
    <w:rsid w:val="00276F7B"/>
    <w:rsid w:val="0028175D"/>
    <w:rsid w:val="0029044B"/>
    <w:rsid w:val="002928E3"/>
    <w:rsid w:val="002955CF"/>
    <w:rsid w:val="002977D8"/>
    <w:rsid w:val="002B3CB1"/>
    <w:rsid w:val="002B7F14"/>
    <w:rsid w:val="002C5336"/>
    <w:rsid w:val="002C7F7F"/>
    <w:rsid w:val="002D53DB"/>
    <w:rsid w:val="002D5D70"/>
    <w:rsid w:val="002E4CA7"/>
    <w:rsid w:val="002F04C7"/>
    <w:rsid w:val="002F0C57"/>
    <w:rsid w:val="002F3116"/>
    <w:rsid w:val="00302CE3"/>
    <w:rsid w:val="003036C3"/>
    <w:rsid w:val="00305746"/>
    <w:rsid w:val="00305BA9"/>
    <w:rsid w:val="00313155"/>
    <w:rsid w:val="0034055E"/>
    <w:rsid w:val="00344036"/>
    <w:rsid w:val="00347813"/>
    <w:rsid w:val="003543F7"/>
    <w:rsid w:val="003665EC"/>
    <w:rsid w:val="003720A8"/>
    <w:rsid w:val="00375E53"/>
    <w:rsid w:val="003767DA"/>
    <w:rsid w:val="00380371"/>
    <w:rsid w:val="003815A5"/>
    <w:rsid w:val="0038254F"/>
    <w:rsid w:val="0038499F"/>
    <w:rsid w:val="00397A4F"/>
    <w:rsid w:val="003A374F"/>
    <w:rsid w:val="003C3EAF"/>
    <w:rsid w:val="003C66AC"/>
    <w:rsid w:val="003C6A1D"/>
    <w:rsid w:val="003C6F07"/>
    <w:rsid w:val="003D26F8"/>
    <w:rsid w:val="003F5157"/>
    <w:rsid w:val="004211FB"/>
    <w:rsid w:val="00422FE8"/>
    <w:rsid w:val="00424B5F"/>
    <w:rsid w:val="00425F5C"/>
    <w:rsid w:val="00427903"/>
    <w:rsid w:val="004305E3"/>
    <w:rsid w:val="00430A22"/>
    <w:rsid w:val="00440E53"/>
    <w:rsid w:val="0044488B"/>
    <w:rsid w:val="004537CB"/>
    <w:rsid w:val="004675B0"/>
    <w:rsid w:val="00470CB2"/>
    <w:rsid w:val="004735C0"/>
    <w:rsid w:val="00475BE7"/>
    <w:rsid w:val="00482937"/>
    <w:rsid w:val="00486690"/>
    <w:rsid w:val="004A0A02"/>
    <w:rsid w:val="004A214B"/>
    <w:rsid w:val="004B7800"/>
    <w:rsid w:val="004C1601"/>
    <w:rsid w:val="004C748E"/>
    <w:rsid w:val="004D2690"/>
    <w:rsid w:val="004E0B56"/>
    <w:rsid w:val="00503325"/>
    <w:rsid w:val="005064A7"/>
    <w:rsid w:val="00512A56"/>
    <w:rsid w:val="0052330A"/>
    <w:rsid w:val="00524E6A"/>
    <w:rsid w:val="00526A37"/>
    <w:rsid w:val="005332E7"/>
    <w:rsid w:val="00562DD3"/>
    <w:rsid w:val="00567763"/>
    <w:rsid w:val="005708D0"/>
    <w:rsid w:val="0057392E"/>
    <w:rsid w:val="00587C09"/>
    <w:rsid w:val="005A3058"/>
    <w:rsid w:val="005A4CDB"/>
    <w:rsid w:val="005B02D6"/>
    <w:rsid w:val="005B1561"/>
    <w:rsid w:val="005B3CD8"/>
    <w:rsid w:val="005B7297"/>
    <w:rsid w:val="005D3DBF"/>
    <w:rsid w:val="005D7BE9"/>
    <w:rsid w:val="005E1F09"/>
    <w:rsid w:val="005E43D6"/>
    <w:rsid w:val="005F525C"/>
    <w:rsid w:val="006003F0"/>
    <w:rsid w:val="006168F3"/>
    <w:rsid w:val="00621ED4"/>
    <w:rsid w:val="006269C7"/>
    <w:rsid w:val="006307FF"/>
    <w:rsid w:val="006318B7"/>
    <w:rsid w:val="006347C5"/>
    <w:rsid w:val="00635137"/>
    <w:rsid w:val="00637A68"/>
    <w:rsid w:val="006501DC"/>
    <w:rsid w:val="006711DA"/>
    <w:rsid w:val="006746A1"/>
    <w:rsid w:val="00676B56"/>
    <w:rsid w:val="00692E7E"/>
    <w:rsid w:val="006944A6"/>
    <w:rsid w:val="006A349C"/>
    <w:rsid w:val="006B6D2D"/>
    <w:rsid w:val="006C6190"/>
    <w:rsid w:val="006D0B26"/>
    <w:rsid w:val="006D2345"/>
    <w:rsid w:val="006D52A8"/>
    <w:rsid w:val="006E35CA"/>
    <w:rsid w:val="006F0C2A"/>
    <w:rsid w:val="006F6C36"/>
    <w:rsid w:val="0070626F"/>
    <w:rsid w:val="007157D6"/>
    <w:rsid w:val="0072795F"/>
    <w:rsid w:val="00747E7F"/>
    <w:rsid w:val="00752A6E"/>
    <w:rsid w:val="007535FB"/>
    <w:rsid w:val="00756856"/>
    <w:rsid w:val="0079268C"/>
    <w:rsid w:val="007B6F37"/>
    <w:rsid w:val="007C5F0C"/>
    <w:rsid w:val="007D0FD8"/>
    <w:rsid w:val="007D4A24"/>
    <w:rsid w:val="007F2B27"/>
    <w:rsid w:val="007F5FEA"/>
    <w:rsid w:val="007F6DBC"/>
    <w:rsid w:val="0081065E"/>
    <w:rsid w:val="008201A8"/>
    <w:rsid w:val="00827328"/>
    <w:rsid w:val="0082749B"/>
    <w:rsid w:val="0083162F"/>
    <w:rsid w:val="0083243A"/>
    <w:rsid w:val="008430A6"/>
    <w:rsid w:val="00850A33"/>
    <w:rsid w:val="00851918"/>
    <w:rsid w:val="0085716C"/>
    <w:rsid w:val="00861FE2"/>
    <w:rsid w:val="00865084"/>
    <w:rsid w:val="008669B5"/>
    <w:rsid w:val="00870FD6"/>
    <w:rsid w:val="008710C0"/>
    <w:rsid w:val="00873737"/>
    <w:rsid w:val="00874241"/>
    <w:rsid w:val="00877E37"/>
    <w:rsid w:val="00884237"/>
    <w:rsid w:val="008954DC"/>
    <w:rsid w:val="008C30D9"/>
    <w:rsid w:val="008D5F15"/>
    <w:rsid w:val="008E65A8"/>
    <w:rsid w:val="008F4417"/>
    <w:rsid w:val="008F7E35"/>
    <w:rsid w:val="00911691"/>
    <w:rsid w:val="00911FDF"/>
    <w:rsid w:val="00922556"/>
    <w:rsid w:val="00922E01"/>
    <w:rsid w:val="00932373"/>
    <w:rsid w:val="0093589A"/>
    <w:rsid w:val="0094060E"/>
    <w:rsid w:val="0094130A"/>
    <w:rsid w:val="0094382D"/>
    <w:rsid w:val="0095058B"/>
    <w:rsid w:val="00952352"/>
    <w:rsid w:val="009539BF"/>
    <w:rsid w:val="00953D82"/>
    <w:rsid w:val="009575EB"/>
    <w:rsid w:val="009605C5"/>
    <w:rsid w:val="00964F37"/>
    <w:rsid w:val="0097176F"/>
    <w:rsid w:val="00975C1B"/>
    <w:rsid w:val="00987A30"/>
    <w:rsid w:val="00990361"/>
    <w:rsid w:val="009914AB"/>
    <w:rsid w:val="009934FE"/>
    <w:rsid w:val="009A2E7F"/>
    <w:rsid w:val="009B3882"/>
    <w:rsid w:val="009D5DEB"/>
    <w:rsid w:val="009E6B99"/>
    <w:rsid w:val="009F0776"/>
    <w:rsid w:val="00A035C3"/>
    <w:rsid w:val="00A040EF"/>
    <w:rsid w:val="00A1184A"/>
    <w:rsid w:val="00A545BB"/>
    <w:rsid w:val="00A67061"/>
    <w:rsid w:val="00A822B1"/>
    <w:rsid w:val="00A87149"/>
    <w:rsid w:val="00AA27EE"/>
    <w:rsid w:val="00AB1526"/>
    <w:rsid w:val="00AB443D"/>
    <w:rsid w:val="00AB523C"/>
    <w:rsid w:val="00AD3FB4"/>
    <w:rsid w:val="00B05191"/>
    <w:rsid w:val="00B07186"/>
    <w:rsid w:val="00B11D34"/>
    <w:rsid w:val="00B126B0"/>
    <w:rsid w:val="00B13081"/>
    <w:rsid w:val="00B17569"/>
    <w:rsid w:val="00B22743"/>
    <w:rsid w:val="00B22BBD"/>
    <w:rsid w:val="00B2709B"/>
    <w:rsid w:val="00B33BCD"/>
    <w:rsid w:val="00B42AE6"/>
    <w:rsid w:val="00B47DD9"/>
    <w:rsid w:val="00B61EF9"/>
    <w:rsid w:val="00B63320"/>
    <w:rsid w:val="00B653BF"/>
    <w:rsid w:val="00B71BA2"/>
    <w:rsid w:val="00B73D4D"/>
    <w:rsid w:val="00B755AE"/>
    <w:rsid w:val="00B903B9"/>
    <w:rsid w:val="00B928DE"/>
    <w:rsid w:val="00B92CEE"/>
    <w:rsid w:val="00B978F1"/>
    <w:rsid w:val="00BB48FA"/>
    <w:rsid w:val="00BC594B"/>
    <w:rsid w:val="00BE5628"/>
    <w:rsid w:val="00BF4522"/>
    <w:rsid w:val="00C05D6E"/>
    <w:rsid w:val="00C3084C"/>
    <w:rsid w:val="00C37D49"/>
    <w:rsid w:val="00C51739"/>
    <w:rsid w:val="00C53CE1"/>
    <w:rsid w:val="00C76883"/>
    <w:rsid w:val="00C805E7"/>
    <w:rsid w:val="00C820B4"/>
    <w:rsid w:val="00C872D7"/>
    <w:rsid w:val="00CA17F9"/>
    <w:rsid w:val="00CC1C9B"/>
    <w:rsid w:val="00CF2175"/>
    <w:rsid w:val="00CF2D20"/>
    <w:rsid w:val="00D0276E"/>
    <w:rsid w:val="00D11C26"/>
    <w:rsid w:val="00D34738"/>
    <w:rsid w:val="00D437C1"/>
    <w:rsid w:val="00D478F1"/>
    <w:rsid w:val="00D61094"/>
    <w:rsid w:val="00D72CE7"/>
    <w:rsid w:val="00D73DBA"/>
    <w:rsid w:val="00D761DE"/>
    <w:rsid w:val="00D8307D"/>
    <w:rsid w:val="00D83505"/>
    <w:rsid w:val="00D85711"/>
    <w:rsid w:val="00D93F80"/>
    <w:rsid w:val="00DA6203"/>
    <w:rsid w:val="00DC52E0"/>
    <w:rsid w:val="00DD3D5A"/>
    <w:rsid w:val="00DE316E"/>
    <w:rsid w:val="00E07E78"/>
    <w:rsid w:val="00E10636"/>
    <w:rsid w:val="00E14E28"/>
    <w:rsid w:val="00E15976"/>
    <w:rsid w:val="00E17ED8"/>
    <w:rsid w:val="00E22BF8"/>
    <w:rsid w:val="00E23E0F"/>
    <w:rsid w:val="00E34DF0"/>
    <w:rsid w:val="00E3649F"/>
    <w:rsid w:val="00E54B18"/>
    <w:rsid w:val="00E55A6E"/>
    <w:rsid w:val="00E608E4"/>
    <w:rsid w:val="00E7257C"/>
    <w:rsid w:val="00E82248"/>
    <w:rsid w:val="00E84E8A"/>
    <w:rsid w:val="00E93680"/>
    <w:rsid w:val="00EB0A80"/>
    <w:rsid w:val="00EB5E6E"/>
    <w:rsid w:val="00EC27C8"/>
    <w:rsid w:val="00ED000E"/>
    <w:rsid w:val="00ED5DFD"/>
    <w:rsid w:val="00EE0259"/>
    <w:rsid w:val="00F0669F"/>
    <w:rsid w:val="00F20EF0"/>
    <w:rsid w:val="00F367FD"/>
    <w:rsid w:val="00F413AC"/>
    <w:rsid w:val="00F42674"/>
    <w:rsid w:val="00F501F3"/>
    <w:rsid w:val="00F5092B"/>
    <w:rsid w:val="00F5117F"/>
    <w:rsid w:val="00F612F2"/>
    <w:rsid w:val="00F62463"/>
    <w:rsid w:val="00F72F44"/>
    <w:rsid w:val="00F879A7"/>
    <w:rsid w:val="00FB36B3"/>
    <w:rsid w:val="00FB7EC5"/>
    <w:rsid w:val="00FD1D8C"/>
    <w:rsid w:val="00FF31FD"/>
    <w:rsid w:val="0918E66C"/>
    <w:rsid w:val="10604E69"/>
    <w:rsid w:val="1979FE7A"/>
    <w:rsid w:val="22432293"/>
    <w:rsid w:val="2601B3D9"/>
    <w:rsid w:val="3F1DEB0F"/>
    <w:rsid w:val="4645B11B"/>
    <w:rsid w:val="7267CFAE"/>
    <w:rsid w:val="73744618"/>
    <w:rsid w:val="7F71F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04488"/>
  <w15:docId w15:val="{4C93399E-5837-4824-919B-553D0DA34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09B"/>
    <w:pPr>
      <w:spacing w:line="240" w:lineRule="auto"/>
    </w:pPr>
    <w:rPr>
      <w:rFonts w:ascii="Calibri" w:eastAsia="Calibri" w:hAnsi="Calibri" w:cs="Times New Roman"/>
    </w:rPr>
  </w:style>
  <w:style w:type="paragraph" w:styleId="Heading1">
    <w:name w:val="heading 1"/>
    <w:basedOn w:val="Normal"/>
    <w:next w:val="Normal"/>
    <w:link w:val="Heading1Char"/>
    <w:qFormat/>
    <w:rsid w:val="0038254F"/>
    <w:pPr>
      <w:keepNext/>
      <w:spacing w:after="0"/>
      <w:jc w:val="center"/>
      <w:outlineLvl w:val="0"/>
    </w:pPr>
    <w:rPr>
      <w:rFonts w:asciiTheme="majorHAnsi" w:eastAsia="Times New Roman" w:hAnsiTheme="majorHAnsi" w:cs="Arial"/>
      <w:b/>
      <w:bCs/>
      <w:color w:val="1F497D" w:themeColor="text2"/>
      <w:kern w:val="32"/>
      <w:sz w:val="28"/>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09B"/>
    <w:pPr>
      <w:ind w:left="720"/>
      <w:contextualSpacing/>
    </w:pPr>
  </w:style>
  <w:style w:type="paragraph" w:styleId="Footer">
    <w:name w:val="footer"/>
    <w:basedOn w:val="Normal"/>
    <w:link w:val="FooterChar"/>
    <w:uiPriority w:val="99"/>
    <w:unhideWhenUsed/>
    <w:rsid w:val="00B2709B"/>
    <w:pPr>
      <w:tabs>
        <w:tab w:val="center" w:pos="4513"/>
        <w:tab w:val="right" w:pos="9026"/>
      </w:tabs>
    </w:pPr>
  </w:style>
  <w:style w:type="character" w:customStyle="1" w:styleId="FooterChar">
    <w:name w:val="Footer Char"/>
    <w:basedOn w:val="DefaultParagraphFont"/>
    <w:link w:val="Footer"/>
    <w:uiPriority w:val="99"/>
    <w:rsid w:val="00B2709B"/>
    <w:rPr>
      <w:rFonts w:ascii="Calibri" w:eastAsia="Calibri" w:hAnsi="Calibri" w:cs="Times New Roman"/>
    </w:rPr>
  </w:style>
  <w:style w:type="paragraph" w:styleId="Header">
    <w:name w:val="header"/>
    <w:basedOn w:val="Normal"/>
    <w:link w:val="HeaderChar"/>
    <w:uiPriority w:val="99"/>
    <w:unhideWhenUsed/>
    <w:rsid w:val="00B2709B"/>
    <w:pPr>
      <w:tabs>
        <w:tab w:val="center" w:pos="4513"/>
        <w:tab w:val="right" w:pos="9026"/>
      </w:tabs>
      <w:spacing w:after="0"/>
    </w:pPr>
  </w:style>
  <w:style w:type="character" w:customStyle="1" w:styleId="HeaderChar">
    <w:name w:val="Header Char"/>
    <w:basedOn w:val="DefaultParagraphFont"/>
    <w:link w:val="Header"/>
    <w:uiPriority w:val="99"/>
    <w:rsid w:val="00B2709B"/>
    <w:rPr>
      <w:rFonts w:ascii="Calibri" w:eastAsia="Calibri" w:hAnsi="Calibri" w:cs="Times New Roman"/>
    </w:rPr>
  </w:style>
  <w:style w:type="paragraph" w:styleId="NormalWeb">
    <w:name w:val="Normal (Web)"/>
    <w:basedOn w:val="Normal"/>
    <w:uiPriority w:val="99"/>
    <w:semiHidden/>
    <w:unhideWhenUsed/>
    <w:rsid w:val="009A2E7F"/>
    <w:pPr>
      <w:spacing w:before="100" w:beforeAutospacing="1" w:after="100" w:afterAutospacing="1"/>
    </w:pPr>
    <w:rPr>
      <w:rFonts w:ascii="Times New Roman" w:eastAsiaTheme="minorEastAsia" w:hAnsi="Times New Roman"/>
      <w:sz w:val="24"/>
      <w:szCs w:val="24"/>
      <w:lang w:eastAsia="en-GB"/>
    </w:rPr>
  </w:style>
  <w:style w:type="character" w:customStyle="1" w:styleId="Heading1Char">
    <w:name w:val="Heading 1 Char"/>
    <w:basedOn w:val="DefaultParagraphFont"/>
    <w:link w:val="Heading1"/>
    <w:rsid w:val="0038254F"/>
    <w:rPr>
      <w:rFonts w:asciiTheme="majorHAnsi" w:eastAsia="Times New Roman" w:hAnsiTheme="majorHAnsi" w:cs="Arial"/>
      <w:b/>
      <w:bCs/>
      <w:color w:val="1F497D" w:themeColor="text2"/>
      <w:kern w:val="32"/>
      <w:sz w:val="28"/>
      <w:szCs w:val="32"/>
      <w:lang w:val="en-US"/>
    </w:rPr>
  </w:style>
  <w:style w:type="paragraph" w:customStyle="1" w:styleId="Month">
    <w:name w:val="Month"/>
    <w:basedOn w:val="Normal"/>
    <w:rsid w:val="0038254F"/>
    <w:pPr>
      <w:spacing w:after="0"/>
      <w:jc w:val="center"/>
    </w:pPr>
    <w:rPr>
      <w:rFonts w:asciiTheme="majorHAnsi" w:eastAsia="Times New Roman" w:hAnsiTheme="majorHAnsi"/>
      <w:b/>
      <w:color w:val="FFFFFF"/>
      <w:sz w:val="18"/>
      <w:szCs w:val="16"/>
      <w:lang w:val="en-US"/>
    </w:rPr>
  </w:style>
  <w:style w:type="paragraph" w:customStyle="1" w:styleId="Daysoftheweek">
    <w:name w:val="Days of the week"/>
    <w:basedOn w:val="Normal"/>
    <w:rsid w:val="0038254F"/>
    <w:pPr>
      <w:spacing w:after="0"/>
      <w:jc w:val="center"/>
    </w:pPr>
    <w:rPr>
      <w:rFonts w:asciiTheme="majorHAnsi" w:eastAsia="Times New Roman" w:hAnsiTheme="majorHAnsi"/>
      <w:b/>
      <w:sz w:val="13"/>
      <w:szCs w:val="16"/>
      <w:lang w:val="en-US"/>
    </w:rPr>
  </w:style>
  <w:style w:type="paragraph" w:customStyle="1" w:styleId="CalendarInformation">
    <w:name w:val="Calendar Information"/>
    <w:basedOn w:val="Normal"/>
    <w:link w:val="CalendarInformationChar"/>
    <w:rsid w:val="0038254F"/>
    <w:pPr>
      <w:framePr w:hSpace="187" w:wrap="around" w:vAnchor="page" w:hAnchor="page" w:xAlign="center" w:y="1441"/>
      <w:tabs>
        <w:tab w:val="left" w:pos="576"/>
      </w:tabs>
      <w:spacing w:after="0"/>
    </w:pPr>
    <w:rPr>
      <w:rFonts w:asciiTheme="minorHAnsi" w:eastAsia="Times New Roman" w:hAnsiTheme="minorHAnsi"/>
      <w:sz w:val="15"/>
      <w:szCs w:val="24"/>
      <w:lang w:val="en-US"/>
    </w:rPr>
  </w:style>
  <w:style w:type="paragraph" w:customStyle="1" w:styleId="CalendarInformationBold">
    <w:name w:val="Calendar Information Bold"/>
    <w:basedOn w:val="CalendarInformation"/>
    <w:link w:val="CalendarInformationBoldChar"/>
    <w:rsid w:val="0038254F"/>
    <w:pPr>
      <w:framePr w:wrap="around"/>
    </w:pPr>
    <w:rPr>
      <w:b/>
    </w:rPr>
  </w:style>
  <w:style w:type="character" w:customStyle="1" w:styleId="CalendarInformationChar">
    <w:name w:val="Calendar Information Char"/>
    <w:basedOn w:val="DefaultParagraphFont"/>
    <w:link w:val="CalendarInformation"/>
    <w:rsid w:val="0038254F"/>
    <w:rPr>
      <w:rFonts w:eastAsia="Times New Roman" w:cs="Times New Roman"/>
      <w:sz w:val="15"/>
      <w:szCs w:val="24"/>
      <w:lang w:val="en-US"/>
    </w:rPr>
  </w:style>
  <w:style w:type="character" w:customStyle="1" w:styleId="CalendarInformationBoldChar">
    <w:name w:val="Calendar Information Bold Char"/>
    <w:basedOn w:val="CalendarInformationChar"/>
    <w:link w:val="CalendarInformationBold"/>
    <w:rsid w:val="0038254F"/>
    <w:rPr>
      <w:rFonts w:eastAsia="Times New Roman" w:cs="Times New Roman"/>
      <w:b/>
      <w:sz w:val="15"/>
      <w:szCs w:val="24"/>
      <w:lang w:val="en-US"/>
    </w:rPr>
  </w:style>
  <w:style w:type="paragraph" w:customStyle="1" w:styleId="Dates">
    <w:name w:val="Dates"/>
    <w:basedOn w:val="Normal"/>
    <w:rsid w:val="0038254F"/>
    <w:pPr>
      <w:framePr w:hSpace="187" w:wrap="around" w:vAnchor="page" w:hAnchor="page" w:xAlign="center" w:y="1441"/>
      <w:spacing w:after="0"/>
      <w:jc w:val="center"/>
    </w:pPr>
    <w:rPr>
      <w:rFonts w:asciiTheme="minorHAnsi" w:eastAsia="Times New Roman" w:hAnsiTheme="minorHAnsi"/>
      <w:sz w:val="14"/>
      <w:szCs w:val="24"/>
      <w:lang w:val="en-US"/>
    </w:rPr>
  </w:style>
  <w:style w:type="table" w:styleId="TableGrid">
    <w:name w:val="Table Grid"/>
    <w:basedOn w:val="TableNormal"/>
    <w:uiPriority w:val="39"/>
    <w:rsid w:val="0038254F"/>
    <w:pPr>
      <w:spacing w:after="0" w:line="240" w:lineRule="auto"/>
    </w:pPr>
    <w:rPr>
      <w:rFonts w:ascii="Times New Roman" w:eastAsia="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0A1B99"/>
    <w:rPr>
      <w:b/>
      <w:bCs/>
    </w:rPr>
  </w:style>
  <w:style w:type="paragraph" w:customStyle="1" w:styleId="1bodycopy10pt">
    <w:name w:val="1 body copy 10pt"/>
    <w:basedOn w:val="Normal"/>
    <w:link w:val="1bodycopy10ptChar"/>
    <w:qFormat/>
    <w:rsid w:val="006501DC"/>
    <w:pPr>
      <w:spacing w:after="120"/>
    </w:pPr>
    <w:rPr>
      <w:rFonts w:ascii="Arial" w:eastAsia="MS Mincho" w:hAnsi="Arial"/>
      <w:sz w:val="20"/>
      <w:szCs w:val="24"/>
      <w:lang w:val="en-US"/>
    </w:rPr>
  </w:style>
  <w:style w:type="character" w:customStyle="1" w:styleId="1bodycopy10ptChar">
    <w:name w:val="1 body copy 10pt Char"/>
    <w:link w:val="1bodycopy10pt"/>
    <w:rsid w:val="006501DC"/>
    <w:rPr>
      <w:rFonts w:ascii="Arial" w:eastAsia="MS Mincho" w:hAnsi="Arial" w:cs="Times New Roman"/>
      <w:sz w:val="20"/>
      <w:szCs w:val="24"/>
      <w:lang w:val="en-US"/>
    </w:rPr>
  </w:style>
  <w:style w:type="paragraph" w:customStyle="1" w:styleId="1bodycopy11pt">
    <w:name w:val="1 body copy 11pt"/>
    <w:autoRedefine/>
    <w:rsid w:val="006501DC"/>
    <w:pPr>
      <w:spacing w:after="120" w:line="240" w:lineRule="auto"/>
      <w:ind w:right="850"/>
    </w:pPr>
    <w:rPr>
      <w:rFonts w:ascii="Arial" w:eastAsia="MS Mincho" w:hAnsi="Arial" w:cs="Arial"/>
      <w:szCs w:val="24"/>
      <w:lang w:val="en-US"/>
    </w:rPr>
  </w:style>
  <w:style w:type="character" w:styleId="Hyperlink">
    <w:name w:val="Hyperlink"/>
    <w:uiPriority w:val="99"/>
    <w:unhideWhenUsed/>
    <w:qFormat/>
    <w:rsid w:val="005708D0"/>
    <w:rPr>
      <w:color w:val="0072CC"/>
      <w:u w:val="single"/>
    </w:rPr>
  </w:style>
  <w:style w:type="paragraph" w:styleId="TOCHeading">
    <w:name w:val="TOC Heading"/>
    <w:basedOn w:val="Heading1"/>
    <w:next w:val="Normal"/>
    <w:uiPriority w:val="39"/>
    <w:unhideWhenUsed/>
    <w:rsid w:val="005708D0"/>
    <w:pPr>
      <w:keepLines/>
      <w:spacing w:before="240" w:line="259" w:lineRule="auto"/>
      <w:jc w:val="left"/>
      <w:outlineLvl w:val="9"/>
    </w:pPr>
    <w:rPr>
      <w:rFonts w:ascii="Calibri Light" w:hAnsi="Calibri Light" w:cs="Times New Roman"/>
      <w:b w:val="0"/>
      <w:bCs w:val="0"/>
      <w:color w:val="0D1C2F"/>
      <w:kern w:val="0"/>
      <w:sz w:val="32"/>
    </w:rPr>
  </w:style>
  <w:style w:type="paragraph" w:styleId="TOC1">
    <w:name w:val="toc 1"/>
    <w:basedOn w:val="Normal"/>
    <w:next w:val="Normal"/>
    <w:autoRedefine/>
    <w:uiPriority w:val="39"/>
    <w:unhideWhenUsed/>
    <w:rsid w:val="005708D0"/>
    <w:pPr>
      <w:spacing w:after="100"/>
    </w:pPr>
    <w:rPr>
      <w:rFonts w:ascii="Arial" w:eastAsia="MS Mincho" w:hAnsi="Arial"/>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425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DD2A1762309E4299AC0CFD4FF94CE1" ma:contentTypeVersion="18" ma:contentTypeDescription="Create a new document." ma:contentTypeScope="" ma:versionID="04fd42be9ac545925ade6db405eac68e">
  <xsd:schema xmlns:xsd="http://www.w3.org/2001/XMLSchema" xmlns:xs="http://www.w3.org/2001/XMLSchema" xmlns:p="http://schemas.microsoft.com/office/2006/metadata/properties" xmlns:ns2="798df4fb-f9fc-478d-8335-d547af7e32b7" xmlns:ns3="a8b1c651-9f68-4542-868f-fcf32b1ee769" targetNamespace="http://schemas.microsoft.com/office/2006/metadata/properties" ma:root="true" ma:fieldsID="6878c4c89151f9decdc26af75f90400d" ns2:_="" ns3:_="">
    <xsd:import namespace="798df4fb-f9fc-478d-8335-d547af7e32b7"/>
    <xsd:import namespace="a8b1c651-9f68-4542-868f-fcf32b1ee76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f4fb-f9fc-478d-8335-d547af7e3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4b63d0-2716-4db6-9057-f1e076d898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b1c651-9f68-4542-868f-fcf32b1ee7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57f9ec-1c1f-4b2b-89f5-d56bef82211e}" ma:internalName="TaxCatchAll" ma:showField="CatchAllData" ma:web="a8b1c651-9f68-4542-868f-fcf32b1ee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8b1c651-9f68-4542-868f-fcf32b1ee769">
      <UserInfo>
        <DisplayName/>
        <AccountId xsi:nil="true"/>
        <AccountType/>
      </UserInfo>
    </SharedWithUsers>
    <lcf76f155ced4ddcb4097134ff3c332f xmlns="798df4fb-f9fc-478d-8335-d547af7e32b7">
      <Terms xmlns="http://schemas.microsoft.com/office/infopath/2007/PartnerControls"/>
    </lcf76f155ced4ddcb4097134ff3c332f>
    <TaxCatchAll xmlns="a8b1c651-9f68-4542-868f-fcf32b1ee769" xsi:nil="true"/>
  </documentManagement>
</p:properties>
</file>

<file path=customXml/itemProps1.xml><?xml version="1.0" encoding="utf-8"?>
<ds:datastoreItem xmlns:ds="http://schemas.openxmlformats.org/officeDocument/2006/customXml" ds:itemID="{4BF9AB47-978A-47D8-B8B5-4513BA003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f4fb-f9fc-478d-8335-d547af7e32b7"/>
    <ds:schemaRef ds:uri="a8b1c651-9f68-4542-868f-fcf32b1ee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F414AE-C9DF-46AA-A386-B349517A73E5}">
  <ds:schemaRefs>
    <ds:schemaRef ds:uri="http://schemas.microsoft.com/sharepoint/v3/contenttype/forms"/>
  </ds:schemaRefs>
</ds:datastoreItem>
</file>

<file path=customXml/itemProps3.xml><?xml version="1.0" encoding="utf-8"?>
<ds:datastoreItem xmlns:ds="http://schemas.openxmlformats.org/officeDocument/2006/customXml" ds:itemID="{5DC2CDA1-905A-46F8-A6A2-61480E95D6EE}">
  <ds:schemaRefs>
    <ds:schemaRef ds:uri="http://schemas.microsoft.com/office/infopath/2007/PartnerControls"/>
    <ds:schemaRef ds:uri="http://purl.org/dc/elements/1.1/"/>
    <ds:schemaRef ds:uri="http://purl.org/dc/dcmitype/"/>
    <ds:schemaRef ds:uri="http://schemas.microsoft.com/office/2006/documentManagement/types"/>
    <ds:schemaRef ds:uri="http://schemas.openxmlformats.org/package/2006/metadata/core-properties"/>
    <ds:schemaRef ds:uri="a8b1c651-9f68-4542-868f-fcf32b1ee769"/>
    <ds:schemaRef ds:uri="http://www.w3.org/XML/1998/namespace"/>
    <ds:schemaRef ds:uri="798df4fb-f9fc-478d-8335-d547af7e32b7"/>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17</Pages>
  <Words>5200</Words>
  <Characters>29643</Characters>
  <Application>Microsoft Office Word</Application>
  <DocSecurity>2</DocSecurity>
  <Lines>247</Lines>
  <Paragraphs>69</Paragraphs>
  <ScaleCrop>false</ScaleCrop>
  <Company/>
  <LinksUpToDate>false</LinksUpToDate>
  <CharactersWithSpaces>34774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Kirsty.Willacy</dc:creator>
  <cp:keywords/>
  <dc:description/>
  <cp:lastModifiedBy>Jack Birkenhead</cp:lastModifiedBy>
  <cp:revision>59</cp:revision>
  <cp:lastPrinted>2021-05-11T18:47:00Z</cp:lastPrinted>
  <dcterms:created xsi:type="dcterms:W3CDTF">2023-06-14T20:03:00Z</dcterms:created>
  <dcterms:modified xsi:type="dcterms:W3CDTF">2025-09-21T22:22:00Z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0x0101009DDD2A1762309E4299AC0CFD4FF94CE1</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